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0D9D3" w14:textId="77777777" w:rsidR="002B38E7" w:rsidRPr="002C3A07" w:rsidRDefault="002B38E7" w:rsidP="002B38E7">
      <w:pPr>
        <w:jc w:val="left"/>
        <w:rPr>
          <w:rFonts w:ascii="黑体" w:eastAsia="黑体" w:hAnsi="黑体" w:cs="Times New Roman"/>
          <w:sz w:val="32"/>
          <w:szCs w:val="32"/>
        </w:rPr>
      </w:pPr>
      <w:r w:rsidRPr="002C3A07">
        <w:rPr>
          <w:rFonts w:ascii="黑体" w:eastAsia="黑体" w:hAnsi="黑体" w:cs="Times New Roman"/>
          <w:sz w:val="32"/>
          <w:szCs w:val="32"/>
        </w:rPr>
        <w:t>附件</w:t>
      </w:r>
      <w:r w:rsidR="00EC0DBA" w:rsidRPr="002C3A07">
        <w:rPr>
          <w:rFonts w:ascii="黑体" w:eastAsia="黑体" w:hAnsi="黑体" w:cs="Times New Roman" w:hint="eastAsia"/>
          <w:sz w:val="32"/>
          <w:szCs w:val="32"/>
        </w:rPr>
        <w:t>3</w:t>
      </w:r>
    </w:p>
    <w:p w14:paraId="4D518144" w14:textId="77777777" w:rsidR="002B38E7" w:rsidRPr="002C3A07" w:rsidRDefault="002B38E7" w:rsidP="002B38E7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b w:val="0"/>
        </w:rPr>
      </w:pPr>
      <w:r w:rsidRPr="002C3A07">
        <w:rPr>
          <w:rFonts w:ascii="Times New Roman" w:hAnsi="Times New Roman" w:cs="Times New Roman"/>
          <w:b w:val="0"/>
        </w:rPr>
        <w:t>科技创新政策清单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896"/>
        <w:gridCol w:w="3438"/>
        <w:gridCol w:w="2000"/>
        <w:gridCol w:w="2500"/>
      </w:tblGrid>
      <w:tr w:rsidR="002C3A07" w:rsidRPr="002C3A07" w14:paraId="4978619D" w14:textId="77777777" w:rsidTr="00190542">
        <w:trPr>
          <w:trHeight w:val="762"/>
        </w:trPr>
        <w:tc>
          <w:tcPr>
            <w:tcW w:w="507" w:type="pct"/>
            <w:vAlign w:val="center"/>
          </w:tcPr>
          <w:p w14:paraId="4AD8F33B" w14:textId="77777777" w:rsidR="00190542" w:rsidRPr="002C3A07" w:rsidRDefault="00190542" w:rsidP="002B38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46" w:type="pct"/>
            <w:vAlign w:val="center"/>
          </w:tcPr>
          <w:p w14:paraId="7FF7FCFD" w14:textId="77777777" w:rsidR="00190542" w:rsidRPr="002C3A07" w:rsidRDefault="00190542" w:rsidP="002B38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b/>
                <w:sz w:val="24"/>
                <w:szCs w:val="24"/>
              </w:rPr>
              <w:t>建议政策</w:t>
            </w:r>
          </w:p>
        </w:tc>
        <w:tc>
          <w:tcPr>
            <w:tcW w:w="1132" w:type="pct"/>
            <w:vAlign w:val="center"/>
          </w:tcPr>
          <w:p w14:paraId="67B17EF4" w14:textId="77777777" w:rsidR="00190542" w:rsidRPr="002C3A07" w:rsidRDefault="00190542" w:rsidP="002B38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责任处室</w:t>
            </w:r>
          </w:p>
        </w:tc>
        <w:tc>
          <w:tcPr>
            <w:tcW w:w="1415" w:type="pct"/>
            <w:vAlign w:val="center"/>
          </w:tcPr>
          <w:p w14:paraId="1F603906" w14:textId="77777777" w:rsidR="00190542" w:rsidRPr="002C3A07" w:rsidRDefault="00190542" w:rsidP="002B38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b/>
                <w:sz w:val="24"/>
                <w:szCs w:val="24"/>
              </w:rPr>
              <w:t>出台时间</w:t>
            </w:r>
          </w:p>
        </w:tc>
      </w:tr>
      <w:tr w:rsidR="002C3A07" w:rsidRPr="002C3A07" w14:paraId="79451DCD" w14:textId="77777777" w:rsidTr="00190542">
        <w:tc>
          <w:tcPr>
            <w:tcW w:w="507" w:type="pct"/>
            <w:vAlign w:val="center"/>
          </w:tcPr>
          <w:p w14:paraId="2A4593FC" w14:textId="77777777" w:rsidR="00190542" w:rsidRPr="002C3A07" w:rsidRDefault="0019054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pct"/>
            <w:vAlign w:val="center"/>
          </w:tcPr>
          <w:p w14:paraId="4A4AFD1E" w14:textId="77777777" w:rsidR="00190542" w:rsidRPr="002C3A07" w:rsidRDefault="00190542" w:rsidP="002B3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宁波市顶尖人才项目资助管理实施细则</w:t>
            </w:r>
          </w:p>
        </w:tc>
        <w:tc>
          <w:tcPr>
            <w:tcW w:w="1132" w:type="pct"/>
            <w:vAlign w:val="center"/>
          </w:tcPr>
          <w:p w14:paraId="39DD482F" w14:textId="77777777" w:rsidR="00190542" w:rsidRDefault="0019054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政策规划处</w:t>
            </w:r>
          </w:p>
          <w:p w14:paraId="7926F635" w14:textId="77777777" w:rsidR="001A04D9" w:rsidRPr="002C3A07" w:rsidRDefault="001A04D9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外国专家局</w:t>
            </w:r>
          </w:p>
        </w:tc>
        <w:tc>
          <w:tcPr>
            <w:tcW w:w="1415" w:type="pct"/>
            <w:vAlign w:val="center"/>
          </w:tcPr>
          <w:p w14:paraId="66C045DD" w14:textId="77777777" w:rsidR="00190542" w:rsidRPr="002C3A07" w:rsidRDefault="00190542" w:rsidP="001A04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1A04D9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月底前</w:t>
            </w:r>
          </w:p>
        </w:tc>
      </w:tr>
      <w:tr w:rsidR="002C3A07" w:rsidRPr="002C3A07" w14:paraId="2BD8141B" w14:textId="77777777" w:rsidTr="00190542">
        <w:tc>
          <w:tcPr>
            <w:tcW w:w="507" w:type="pct"/>
            <w:vAlign w:val="center"/>
          </w:tcPr>
          <w:p w14:paraId="6B953E9A" w14:textId="77777777" w:rsidR="00190542" w:rsidRPr="002C3A07" w:rsidRDefault="0019054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pct"/>
            <w:vAlign w:val="center"/>
          </w:tcPr>
          <w:p w14:paraId="578F80F8" w14:textId="77777777" w:rsidR="00190542" w:rsidRPr="002C3A07" w:rsidRDefault="00190542" w:rsidP="002B3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宁波市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天使投资引导基金管理办法（修订）</w:t>
            </w:r>
          </w:p>
        </w:tc>
        <w:tc>
          <w:tcPr>
            <w:tcW w:w="1132" w:type="pct"/>
            <w:vAlign w:val="center"/>
          </w:tcPr>
          <w:p w14:paraId="3753A101" w14:textId="77777777" w:rsidR="00190542" w:rsidRPr="002C3A07" w:rsidRDefault="00B74B11" w:rsidP="002B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高新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技术及产业化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处</w:t>
            </w:r>
          </w:p>
        </w:tc>
        <w:tc>
          <w:tcPr>
            <w:tcW w:w="1415" w:type="pct"/>
            <w:vAlign w:val="center"/>
          </w:tcPr>
          <w:p w14:paraId="1E548752" w14:textId="77777777" w:rsidR="00190542" w:rsidRPr="002C3A07" w:rsidRDefault="0019054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月底前（已出台）</w:t>
            </w:r>
          </w:p>
        </w:tc>
      </w:tr>
      <w:tr w:rsidR="002C3A07" w:rsidRPr="002C3A07" w14:paraId="6CC5BAD4" w14:textId="77777777" w:rsidTr="00190542">
        <w:tc>
          <w:tcPr>
            <w:tcW w:w="507" w:type="pct"/>
            <w:vAlign w:val="center"/>
          </w:tcPr>
          <w:p w14:paraId="1B8815F2" w14:textId="77777777" w:rsidR="00190542" w:rsidRPr="002C3A07" w:rsidRDefault="0019054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pct"/>
            <w:vAlign w:val="center"/>
          </w:tcPr>
          <w:p w14:paraId="4EBE98FD" w14:textId="77777777" w:rsidR="00190542" w:rsidRPr="002C3A07" w:rsidRDefault="00190542" w:rsidP="002B3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关于优化科研管理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提升科研绩效的若干政策措施</w:t>
            </w:r>
          </w:p>
        </w:tc>
        <w:tc>
          <w:tcPr>
            <w:tcW w:w="1132" w:type="pct"/>
            <w:vAlign w:val="center"/>
          </w:tcPr>
          <w:p w14:paraId="010004F8" w14:textId="77777777" w:rsidR="00190542" w:rsidRPr="002C3A07" w:rsidRDefault="00190542" w:rsidP="00F1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政策规划处</w:t>
            </w:r>
          </w:p>
          <w:p w14:paraId="78CB5683" w14:textId="77777777" w:rsidR="00190542" w:rsidRPr="002C3A07" w:rsidRDefault="00190542" w:rsidP="00F1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资源配置与诚信建设处</w:t>
            </w:r>
          </w:p>
        </w:tc>
        <w:tc>
          <w:tcPr>
            <w:tcW w:w="1415" w:type="pct"/>
            <w:vAlign w:val="center"/>
          </w:tcPr>
          <w:p w14:paraId="2BC2D72E" w14:textId="77777777" w:rsidR="00190542" w:rsidRPr="002C3A07" w:rsidRDefault="00190542" w:rsidP="00D80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月底前</w:t>
            </w:r>
          </w:p>
        </w:tc>
      </w:tr>
      <w:tr w:rsidR="002C3A07" w:rsidRPr="002C3A07" w14:paraId="523967E4" w14:textId="77777777" w:rsidTr="00190542">
        <w:tc>
          <w:tcPr>
            <w:tcW w:w="507" w:type="pct"/>
            <w:vAlign w:val="center"/>
          </w:tcPr>
          <w:p w14:paraId="789D3CEA" w14:textId="77777777" w:rsidR="00190542" w:rsidRPr="002C3A07" w:rsidRDefault="0019054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pct"/>
            <w:vAlign w:val="center"/>
          </w:tcPr>
          <w:p w14:paraId="4336DE69" w14:textId="77777777" w:rsidR="00190542" w:rsidRPr="002C3A07" w:rsidRDefault="00190542" w:rsidP="002B3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加强科技创新调查监测实施意见</w:t>
            </w:r>
          </w:p>
        </w:tc>
        <w:tc>
          <w:tcPr>
            <w:tcW w:w="1132" w:type="pct"/>
            <w:vAlign w:val="center"/>
          </w:tcPr>
          <w:p w14:paraId="2AFF304C" w14:textId="77777777" w:rsidR="00190542" w:rsidRDefault="00190542" w:rsidP="00F1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资源配置与诚信建设处</w:t>
            </w:r>
          </w:p>
          <w:p w14:paraId="1AEC9865" w14:textId="77777777" w:rsidR="001A04D9" w:rsidRPr="001A04D9" w:rsidRDefault="001A04D9" w:rsidP="001A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政策规划处</w:t>
            </w:r>
          </w:p>
        </w:tc>
        <w:tc>
          <w:tcPr>
            <w:tcW w:w="1415" w:type="pct"/>
            <w:vAlign w:val="center"/>
          </w:tcPr>
          <w:p w14:paraId="019F2ACB" w14:textId="77777777" w:rsidR="00190542" w:rsidRPr="002C3A07" w:rsidRDefault="00190542" w:rsidP="001A04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4D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月底前</w:t>
            </w:r>
          </w:p>
        </w:tc>
      </w:tr>
      <w:tr w:rsidR="002C3A07" w:rsidRPr="002C3A07" w14:paraId="04ACAC39" w14:textId="77777777" w:rsidTr="00190542">
        <w:tc>
          <w:tcPr>
            <w:tcW w:w="507" w:type="pct"/>
            <w:vAlign w:val="center"/>
          </w:tcPr>
          <w:p w14:paraId="7F536DDE" w14:textId="77777777" w:rsidR="00190542" w:rsidRPr="002C3A07" w:rsidRDefault="0019054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pct"/>
            <w:vAlign w:val="center"/>
          </w:tcPr>
          <w:p w14:paraId="3EAAD35C" w14:textId="77777777" w:rsidR="00190542" w:rsidRPr="002C3A07" w:rsidRDefault="00190542" w:rsidP="002B3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产业技术研究院绩效管理办法</w:t>
            </w:r>
          </w:p>
        </w:tc>
        <w:tc>
          <w:tcPr>
            <w:tcW w:w="1132" w:type="pct"/>
            <w:vAlign w:val="center"/>
          </w:tcPr>
          <w:p w14:paraId="3A7B580C" w14:textId="77777777" w:rsidR="00190542" w:rsidRPr="002C3A07" w:rsidRDefault="00190542" w:rsidP="00F1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政策规划处</w:t>
            </w:r>
          </w:p>
          <w:p w14:paraId="28EDA638" w14:textId="77777777" w:rsidR="00190542" w:rsidRPr="002C3A07" w:rsidRDefault="00190542" w:rsidP="00F1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创新平台与合作处</w:t>
            </w:r>
          </w:p>
        </w:tc>
        <w:tc>
          <w:tcPr>
            <w:tcW w:w="1415" w:type="pct"/>
            <w:vAlign w:val="center"/>
          </w:tcPr>
          <w:p w14:paraId="400E6E5D" w14:textId="77777777" w:rsidR="00190542" w:rsidRPr="002C3A07" w:rsidRDefault="00190542" w:rsidP="001A04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4D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月底前</w:t>
            </w:r>
          </w:p>
        </w:tc>
      </w:tr>
      <w:tr w:rsidR="002C3A07" w:rsidRPr="002C3A07" w14:paraId="09D9FF4C" w14:textId="77777777" w:rsidTr="00190542">
        <w:tc>
          <w:tcPr>
            <w:tcW w:w="507" w:type="pct"/>
            <w:vAlign w:val="center"/>
          </w:tcPr>
          <w:p w14:paraId="6F57B04A" w14:textId="77777777" w:rsidR="00190542" w:rsidRPr="002C3A07" w:rsidRDefault="0019054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pct"/>
            <w:vAlign w:val="center"/>
          </w:tcPr>
          <w:p w14:paraId="1212FFD2" w14:textId="77777777" w:rsidR="00190542" w:rsidRPr="002C3A07" w:rsidRDefault="00190542" w:rsidP="002B3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关于科技金融助力企业</w:t>
            </w:r>
            <w:proofErr w:type="gramStart"/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科创板</w:t>
            </w:r>
            <w:proofErr w:type="gramEnd"/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上市的指导意见</w:t>
            </w:r>
          </w:p>
        </w:tc>
        <w:tc>
          <w:tcPr>
            <w:tcW w:w="1132" w:type="pct"/>
            <w:vAlign w:val="center"/>
          </w:tcPr>
          <w:p w14:paraId="7DECD55B" w14:textId="77777777" w:rsidR="00190542" w:rsidRPr="002C3A07" w:rsidRDefault="00B74B11" w:rsidP="002B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高新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技术及产业化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处</w:t>
            </w:r>
          </w:p>
        </w:tc>
        <w:tc>
          <w:tcPr>
            <w:tcW w:w="1415" w:type="pct"/>
            <w:vAlign w:val="center"/>
          </w:tcPr>
          <w:p w14:paraId="01C1FB80" w14:textId="77777777" w:rsidR="00190542" w:rsidRPr="002C3A07" w:rsidRDefault="00190542" w:rsidP="001A04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1A04D9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月底前</w:t>
            </w:r>
          </w:p>
        </w:tc>
      </w:tr>
      <w:tr w:rsidR="002C3A07" w:rsidRPr="002C3A07" w14:paraId="0A7696BE" w14:textId="77777777" w:rsidTr="00190542">
        <w:tc>
          <w:tcPr>
            <w:tcW w:w="507" w:type="pct"/>
            <w:vAlign w:val="center"/>
          </w:tcPr>
          <w:p w14:paraId="0B23B705" w14:textId="77777777" w:rsidR="00190542" w:rsidRPr="002C3A07" w:rsidRDefault="0019054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946" w:type="pct"/>
            <w:vAlign w:val="center"/>
          </w:tcPr>
          <w:p w14:paraId="7430EBF5" w14:textId="77777777" w:rsidR="00190542" w:rsidRPr="002C3A07" w:rsidRDefault="00190542" w:rsidP="00CD1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产业创新服务综合体科研经费负面清单</w:t>
            </w:r>
          </w:p>
        </w:tc>
        <w:tc>
          <w:tcPr>
            <w:tcW w:w="1132" w:type="pct"/>
            <w:vAlign w:val="center"/>
          </w:tcPr>
          <w:p w14:paraId="13D90CF2" w14:textId="77777777" w:rsidR="00190542" w:rsidRPr="002C3A07" w:rsidRDefault="00190542" w:rsidP="00E0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资源配置与诚信建设处</w:t>
            </w:r>
          </w:p>
        </w:tc>
        <w:tc>
          <w:tcPr>
            <w:tcW w:w="1415" w:type="pct"/>
            <w:vAlign w:val="center"/>
          </w:tcPr>
          <w:p w14:paraId="08D264ED" w14:textId="77777777" w:rsidR="00190542" w:rsidRPr="002C3A07" w:rsidRDefault="00190542" w:rsidP="00D80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月底前</w:t>
            </w:r>
          </w:p>
        </w:tc>
      </w:tr>
      <w:tr w:rsidR="002C3A07" w:rsidRPr="002C3A07" w14:paraId="737C8973" w14:textId="77777777" w:rsidTr="00190542">
        <w:tc>
          <w:tcPr>
            <w:tcW w:w="507" w:type="pct"/>
            <w:vAlign w:val="center"/>
          </w:tcPr>
          <w:p w14:paraId="0281A4CF" w14:textId="77777777" w:rsidR="00190542" w:rsidRPr="002C3A07" w:rsidRDefault="0019054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946" w:type="pct"/>
            <w:vAlign w:val="center"/>
          </w:tcPr>
          <w:p w14:paraId="429C4C00" w14:textId="77777777" w:rsidR="00190542" w:rsidRPr="002C3A07" w:rsidRDefault="00190542" w:rsidP="002B3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产业技术研究院科研经费负面清单</w:t>
            </w:r>
          </w:p>
        </w:tc>
        <w:tc>
          <w:tcPr>
            <w:tcW w:w="1132" w:type="pct"/>
            <w:vAlign w:val="center"/>
          </w:tcPr>
          <w:p w14:paraId="011C7BB1" w14:textId="77777777" w:rsidR="00190542" w:rsidRPr="002C3A07" w:rsidRDefault="00190542" w:rsidP="00E0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资源配置与诚信建设处</w:t>
            </w:r>
          </w:p>
        </w:tc>
        <w:tc>
          <w:tcPr>
            <w:tcW w:w="1415" w:type="pct"/>
            <w:vAlign w:val="center"/>
          </w:tcPr>
          <w:p w14:paraId="3CC1D7B2" w14:textId="77777777" w:rsidR="00190542" w:rsidRPr="002C3A07" w:rsidRDefault="00190542" w:rsidP="00D80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月底前</w:t>
            </w:r>
          </w:p>
        </w:tc>
      </w:tr>
      <w:tr w:rsidR="002C3A07" w:rsidRPr="002C3A07" w14:paraId="0985A854" w14:textId="77777777" w:rsidTr="00190542">
        <w:tc>
          <w:tcPr>
            <w:tcW w:w="507" w:type="pct"/>
            <w:vAlign w:val="center"/>
          </w:tcPr>
          <w:p w14:paraId="0BB1F884" w14:textId="77777777" w:rsidR="00190542" w:rsidRPr="002C3A07" w:rsidRDefault="0019054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946" w:type="pct"/>
            <w:vAlign w:val="center"/>
          </w:tcPr>
          <w:p w14:paraId="45979D9E" w14:textId="77777777" w:rsidR="00190542" w:rsidRPr="002C3A07" w:rsidRDefault="00190542" w:rsidP="002B3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自然科学基金管理办法（修订）</w:t>
            </w:r>
          </w:p>
        </w:tc>
        <w:tc>
          <w:tcPr>
            <w:tcW w:w="1132" w:type="pct"/>
            <w:vAlign w:val="center"/>
          </w:tcPr>
          <w:p w14:paraId="6486A30B" w14:textId="77777777" w:rsidR="00190542" w:rsidRPr="002C3A07" w:rsidRDefault="00B74B11" w:rsidP="002B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农村与社会发展科技处</w:t>
            </w:r>
          </w:p>
        </w:tc>
        <w:tc>
          <w:tcPr>
            <w:tcW w:w="1415" w:type="pct"/>
            <w:vAlign w:val="center"/>
          </w:tcPr>
          <w:p w14:paraId="1C29C560" w14:textId="77777777" w:rsidR="00190542" w:rsidRPr="002C3A07" w:rsidRDefault="00190542" w:rsidP="00F10D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月底前</w:t>
            </w:r>
          </w:p>
        </w:tc>
      </w:tr>
      <w:tr w:rsidR="002C3A07" w:rsidRPr="002C3A07" w14:paraId="1B5B611C" w14:textId="77777777" w:rsidTr="00190542">
        <w:tc>
          <w:tcPr>
            <w:tcW w:w="507" w:type="pct"/>
            <w:vAlign w:val="center"/>
          </w:tcPr>
          <w:p w14:paraId="679757AF" w14:textId="77777777" w:rsidR="00190542" w:rsidRPr="002C3A07" w:rsidRDefault="0019054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946" w:type="pct"/>
            <w:vAlign w:val="center"/>
          </w:tcPr>
          <w:p w14:paraId="340BC51E" w14:textId="77777777" w:rsidR="00190542" w:rsidRPr="002C3A07" w:rsidRDefault="00190542" w:rsidP="00094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宁波市鼓励企业引进“海外工程师”实施细则（修订）</w:t>
            </w:r>
          </w:p>
        </w:tc>
        <w:tc>
          <w:tcPr>
            <w:tcW w:w="1132" w:type="pct"/>
            <w:vAlign w:val="center"/>
          </w:tcPr>
          <w:p w14:paraId="4295E2FE" w14:textId="77777777" w:rsidR="00190542" w:rsidRPr="002C3A07" w:rsidRDefault="00190542" w:rsidP="002B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外</w:t>
            </w:r>
            <w:r w:rsidR="00B74B11"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国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专</w:t>
            </w:r>
            <w:r w:rsidR="00B74B11"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家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局</w:t>
            </w:r>
          </w:p>
        </w:tc>
        <w:tc>
          <w:tcPr>
            <w:tcW w:w="1415" w:type="pct"/>
            <w:vAlign w:val="center"/>
          </w:tcPr>
          <w:p w14:paraId="0B3214FA" w14:textId="77777777" w:rsidR="00190542" w:rsidRPr="002C3A07" w:rsidRDefault="00190542" w:rsidP="000942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月底前</w:t>
            </w:r>
          </w:p>
        </w:tc>
      </w:tr>
    </w:tbl>
    <w:p w14:paraId="7F079C8B" w14:textId="77777777" w:rsidR="002B38E7" w:rsidRPr="002C3A07" w:rsidRDefault="002B38E7" w:rsidP="002F1385">
      <w:pPr>
        <w:pStyle w:val="1"/>
        <w:spacing w:before="120" w:after="120" w:line="360" w:lineRule="auto"/>
      </w:pPr>
      <w:bookmarkStart w:id="0" w:name="_GoBack"/>
      <w:bookmarkEnd w:id="0"/>
    </w:p>
    <w:sectPr w:rsidR="002B38E7" w:rsidRPr="002C3A07" w:rsidSect="002F1385">
      <w:footerReference w:type="even" r:id="rId7"/>
      <w:footerReference w:type="default" r:id="rId8"/>
      <w:pgSz w:w="11906" w:h="16838" w:code="9"/>
      <w:pgMar w:top="2098" w:right="1474" w:bottom="1814" w:left="1588" w:header="851" w:footer="1134" w:gutter="0"/>
      <w:pgNumType w:fmt="numberInDash" w:start="1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EEDA5" w14:textId="77777777" w:rsidR="004F3674" w:rsidRDefault="004F3674" w:rsidP="00195108">
      <w:r>
        <w:separator/>
      </w:r>
    </w:p>
  </w:endnote>
  <w:endnote w:type="continuationSeparator" w:id="0">
    <w:p w14:paraId="21A42D46" w14:textId="77777777" w:rsidR="004F3674" w:rsidRDefault="004F3674" w:rsidP="0019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0FD4" w14:textId="77777777" w:rsidR="007853D6" w:rsidRDefault="007853D6">
    <w:pPr>
      <w:pStyle w:val="a5"/>
    </w:pPr>
    <w:r w:rsidRPr="008B2E67">
      <w:rPr>
        <w:rFonts w:asciiTheme="majorEastAsia" w:eastAsiaTheme="majorEastAsia" w:hAnsiTheme="majorEastAsia"/>
        <w:sz w:val="28"/>
        <w:szCs w:val="28"/>
      </w:rPr>
      <w:fldChar w:fldCharType="begin"/>
    </w:r>
    <w:r w:rsidRPr="008B2E67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8B2E67">
      <w:rPr>
        <w:rFonts w:asciiTheme="majorEastAsia" w:eastAsiaTheme="majorEastAsia" w:hAnsiTheme="majorEastAsia"/>
        <w:sz w:val="28"/>
        <w:szCs w:val="28"/>
      </w:rPr>
      <w:fldChar w:fldCharType="separate"/>
    </w:r>
    <w:r w:rsidR="00311A19" w:rsidRPr="00311A19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311A19">
      <w:rPr>
        <w:rFonts w:asciiTheme="majorEastAsia" w:eastAsiaTheme="majorEastAsia" w:hAnsiTheme="majorEastAsia"/>
        <w:noProof/>
        <w:sz w:val="28"/>
        <w:szCs w:val="28"/>
      </w:rPr>
      <w:t xml:space="preserve"> 34 -</w:t>
    </w:r>
    <w:r w:rsidRPr="008B2E67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25878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5E79C1BF" w14:textId="77777777" w:rsidR="007853D6" w:rsidRDefault="007853D6">
        <w:pPr>
          <w:pStyle w:val="a5"/>
          <w:jc w:val="right"/>
        </w:pPr>
        <w:r>
          <w:ptab w:relativeTo="margin" w:alignment="right" w:leader="none"/>
        </w:r>
        <w:r w:rsidRPr="008B2E6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8B2E6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8B2E6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11A19" w:rsidRPr="00311A1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311A19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31 -</w:t>
        </w:r>
        <w:r w:rsidRPr="008B2E6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000A9495" w14:textId="77777777" w:rsidR="007853D6" w:rsidRDefault="007853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388EE" w14:textId="77777777" w:rsidR="004F3674" w:rsidRDefault="004F3674" w:rsidP="00195108">
      <w:r>
        <w:separator/>
      </w:r>
    </w:p>
  </w:footnote>
  <w:footnote w:type="continuationSeparator" w:id="0">
    <w:p w14:paraId="43CA240F" w14:textId="77777777" w:rsidR="004F3674" w:rsidRDefault="004F3674" w:rsidP="0019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C513"/>
    <w:multiLevelType w:val="singleLevel"/>
    <w:tmpl w:val="059BC513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106519B"/>
    <w:multiLevelType w:val="hybridMultilevel"/>
    <w:tmpl w:val="CA92DABA"/>
    <w:lvl w:ilvl="0" w:tplc="2F041CBC">
      <w:start w:val="1"/>
      <w:numFmt w:val="decimal"/>
      <w:lvlText w:val="%1."/>
      <w:lvlJc w:val="left"/>
      <w:pPr>
        <w:ind w:left="1035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28BB59D5"/>
    <w:multiLevelType w:val="hybridMultilevel"/>
    <w:tmpl w:val="228A8F5E"/>
    <w:lvl w:ilvl="0" w:tplc="D7821572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DE527D"/>
    <w:multiLevelType w:val="hybridMultilevel"/>
    <w:tmpl w:val="76B437DC"/>
    <w:lvl w:ilvl="0" w:tplc="55922FA6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FE"/>
    <w:rsid w:val="000233AE"/>
    <w:rsid w:val="000361C7"/>
    <w:rsid w:val="0004561A"/>
    <w:rsid w:val="000515BB"/>
    <w:rsid w:val="00080A65"/>
    <w:rsid w:val="00094260"/>
    <w:rsid w:val="0009450E"/>
    <w:rsid w:val="000C03CC"/>
    <w:rsid w:val="000C7D05"/>
    <w:rsid w:val="000D2C3B"/>
    <w:rsid w:val="000F247F"/>
    <w:rsid w:val="00100F7D"/>
    <w:rsid w:val="0010320B"/>
    <w:rsid w:val="001044B7"/>
    <w:rsid w:val="0010733A"/>
    <w:rsid w:val="001566B3"/>
    <w:rsid w:val="00190542"/>
    <w:rsid w:val="00195108"/>
    <w:rsid w:val="001A04D9"/>
    <w:rsid w:val="001C67C6"/>
    <w:rsid w:val="001D15A7"/>
    <w:rsid w:val="002126EE"/>
    <w:rsid w:val="002141F0"/>
    <w:rsid w:val="00217559"/>
    <w:rsid w:val="002231DD"/>
    <w:rsid w:val="002306F0"/>
    <w:rsid w:val="00235651"/>
    <w:rsid w:val="00242D09"/>
    <w:rsid w:val="00246044"/>
    <w:rsid w:val="002533B9"/>
    <w:rsid w:val="00271136"/>
    <w:rsid w:val="00271D43"/>
    <w:rsid w:val="00275F85"/>
    <w:rsid w:val="0029422C"/>
    <w:rsid w:val="002958E5"/>
    <w:rsid w:val="002B14B0"/>
    <w:rsid w:val="002B38E7"/>
    <w:rsid w:val="002C3A07"/>
    <w:rsid w:val="002E243C"/>
    <w:rsid w:val="002E35DD"/>
    <w:rsid w:val="002F1385"/>
    <w:rsid w:val="002F1CBF"/>
    <w:rsid w:val="002F7B63"/>
    <w:rsid w:val="00311A19"/>
    <w:rsid w:val="00317B87"/>
    <w:rsid w:val="003734BE"/>
    <w:rsid w:val="003748BD"/>
    <w:rsid w:val="00397B07"/>
    <w:rsid w:val="003A7B60"/>
    <w:rsid w:val="003B4F74"/>
    <w:rsid w:val="00402E03"/>
    <w:rsid w:val="004229ED"/>
    <w:rsid w:val="00426DAF"/>
    <w:rsid w:val="00436781"/>
    <w:rsid w:val="00440B5B"/>
    <w:rsid w:val="004504AF"/>
    <w:rsid w:val="004566D3"/>
    <w:rsid w:val="00491978"/>
    <w:rsid w:val="00493255"/>
    <w:rsid w:val="0049723B"/>
    <w:rsid w:val="004E53D9"/>
    <w:rsid w:val="004F3674"/>
    <w:rsid w:val="00521A4E"/>
    <w:rsid w:val="00526765"/>
    <w:rsid w:val="00576853"/>
    <w:rsid w:val="00632965"/>
    <w:rsid w:val="00633F63"/>
    <w:rsid w:val="00634E27"/>
    <w:rsid w:val="00651B15"/>
    <w:rsid w:val="00686AC2"/>
    <w:rsid w:val="006A2C3F"/>
    <w:rsid w:val="006B45F3"/>
    <w:rsid w:val="006C0D95"/>
    <w:rsid w:val="006C1ABB"/>
    <w:rsid w:val="00703D9B"/>
    <w:rsid w:val="00731ABF"/>
    <w:rsid w:val="00733CBE"/>
    <w:rsid w:val="0074749E"/>
    <w:rsid w:val="00752869"/>
    <w:rsid w:val="007636A7"/>
    <w:rsid w:val="00766804"/>
    <w:rsid w:val="00775166"/>
    <w:rsid w:val="0077669B"/>
    <w:rsid w:val="007853D6"/>
    <w:rsid w:val="007B654C"/>
    <w:rsid w:val="007B7021"/>
    <w:rsid w:val="007C35AC"/>
    <w:rsid w:val="007D2117"/>
    <w:rsid w:val="007E1211"/>
    <w:rsid w:val="007E31FE"/>
    <w:rsid w:val="007F3BC1"/>
    <w:rsid w:val="008230BC"/>
    <w:rsid w:val="008263DB"/>
    <w:rsid w:val="00831DB8"/>
    <w:rsid w:val="00836590"/>
    <w:rsid w:val="0083714B"/>
    <w:rsid w:val="00841793"/>
    <w:rsid w:val="00881D07"/>
    <w:rsid w:val="00892B94"/>
    <w:rsid w:val="008A1FB6"/>
    <w:rsid w:val="008B2E67"/>
    <w:rsid w:val="008C205F"/>
    <w:rsid w:val="008E4C09"/>
    <w:rsid w:val="009048D4"/>
    <w:rsid w:val="00930C3E"/>
    <w:rsid w:val="0093709F"/>
    <w:rsid w:val="009476E7"/>
    <w:rsid w:val="00971ACE"/>
    <w:rsid w:val="0097373D"/>
    <w:rsid w:val="00980C30"/>
    <w:rsid w:val="0099557A"/>
    <w:rsid w:val="009B7050"/>
    <w:rsid w:val="009F7A8D"/>
    <w:rsid w:val="00A17C70"/>
    <w:rsid w:val="00A361EB"/>
    <w:rsid w:val="00A41654"/>
    <w:rsid w:val="00A61868"/>
    <w:rsid w:val="00A66D68"/>
    <w:rsid w:val="00A85A25"/>
    <w:rsid w:val="00A97514"/>
    <w:rsid w:val="00AA5A43"/>
    <w:rsid w:val="00AD5DAB"/>
    <w:rsid w:val="00B228C4"/>
    <w:rsid w:val="00B42A4D"/>
    <w:rsid w:val="00B43191"/>
    <w:rsid w:val="00B7329E"/>
    <w:rsid w:val="00B74B11"/>
    <w:rsid w:val="00B775A0"/>
    <w:rsid w:val="00B810FA"/>
    <w:rsid w:val="00B91F99"/>
    <w:rsid w:val="00BA580E"/>
    <w:rsid w:val="00BC033C"/>
    <w:rsid w:val="00BE352C"/>
    <w:rsid w:val="00BF3713"/>
    <w:rsid w:val="00C15A75"/>
    <w:rsid w:val="00C26796"/>
    <w:rsid w:val="00C45FC4"/>
    <w:rsid w:val="00C555AC"/>
    <w:rsid w:val="00C659C5"/>
    <w:rsid w:val="00C752C3"/>
    <w:rsid w:val="00C75412"/>
    <w:rsid w:val="00CA1846"/>
    <w:rsid w:val="00CA58EA"/>
    <w:rsid w:val="00CB51AB"/>
    <w:rsid w:val="00CB6905"/>
    <w:rsid w:val="00CC5FE1"/>
    <w:rsid w:val="00CD13DA"/>
    <w:rsid w:val="00CD3FEC"/>
    <w:rsid w:val="00CD49D5"/>
    <w:rsid w:val="00CD5F2E"/>
    <w:rsid w:val="00D00329"/>
    <w:rsid w:val="00D044DB"/>
    <w:rsid w:val="00D066D0"/>
    <w:rsid w:val="00D27866"/>
    <w:rsid w:val="00D502B4"/>
    <w:rsid w:val="00D51492"/>
    <w:rsid w:val="00D543DF"/>
    <w:rsid w:val="00D622BF"/>
    <w:rsid w:val="00D75ED8"/>
    <w:rsid w:val="00D80CB9"/>
    <w:rsid w:val="00D96A49"/>
    <w:rsid w:val="00D97F5B"/>
    <w:rsid w:val="00DB1016"/>
    <w:rsid w:val="00DB15D3"/>
    <w:rsid w:val="00DB4157"/>
    <w:rsid w:val="00DB5614"/>
    <w:rsid w:val="00DE0EFB"/>
    <w:rsid w:val="00DF14CF"/>
    <w:rsid w:val="00DF2D23"/>
    <w:rsid w:val="00E03FD7"/>
    <w:rsid w:val="00E26CDE"/>
    <w:rsid w:val="00E35E92"/>
    <w:rsid w:val="00E40C85"/>
    <w:rsid w:val="00E45A1D"/>
    <w:rsid w:val="00E476CE"/>
    <w:rsid w:val="00E735DD"/>
    <w:rsid w:val="00E83F0F"/>
    <w:rsid w:val="00EA27FC"/>
    <w:rsid w:val="00EA3EF7"/>
    <w:rsid w:val="00EB5E47"/>
    <w:rsid w:val="00EC0DBA"/>
    <w:rsid w:val="00EC48A1"/>
    <w:rsid w:val="00EF3C90"/>
    <w:rsid w:val="00F042A8"/>
    <w:rsid w:val="00F10D64"/>
    <w:rsid w:val="00F13821"/>
    <w:rsid w:val="00F228A1"/>
    <w:rsid w:val="00F3055A"/>
    <w:rsid w:val="00F62DCF"/>
    <w:rsid w:val="00F71908"/>
    <w:rsid w:val="00F749D0"/>
    <w:rsid w:val="00F93410"/>
    <w:rsid w:val="00FB3463"/>
    <w:rsid w:val="00FB3E43"/>
    <w:rsid w:val="00F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2F065"/>
  <w15:docId w15:val="{45A18FDF-DE90-4859-9061-D9CEA25E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1FE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0"/>
    <w:uiPriority w:val="9"/>
    <w:qFormat/>
    <w:rsid w:val="002B38E7"/>
    <w:pPr>
      <w:spacing w:beforeLines="50" w:before="50" w:afterLines="50" w:after="50" w:line="560" w:lineRule="exact"/>
      <w:outlineLvl w:val="0"/>
    </w:pPr>
    <w:rPr>
      <w:rFonts w:ascii="黑体" w:eastAsia="黑体" w:hAnsi="黑体" w:cstheme="minorBidi"/>
      <w:b/>
      <w:sz w:val="32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2B38E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8E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195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195108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95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95108"/>
    <w:rPr>
      <w:rFonts w:ascii="Calibri" w:eastAsia="宋体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24604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qFormat/>
    <w:rsid w:val="0074749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qFormat/>
    <w:rsid w:val="0074749E"/>
    <w:rPr>
      <w:rFonts w:ascii="Calibri" w:eastAsia="宋体" w:hAnsi="Calibri" w:cs="Calibr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CD5F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sid w:val="002B38E7"/>
    <w:rPr>
      <w:rFonts w:ascii="黑体" w:eastAsia="黑体" w:hAnsi="黑体"/>
      <w:b/>
      <w:sz w:val="32"/>
      <w:szCs w:val="30"/>
    </w:rPr>
  </w:style>
  <w:style w:type="character" w:customStyle="1" w:styleId="20">
    <w:name w:val="标题 2 字符"/>
    <w:basedOn w:val="a0"/>
    <w:link w:val="2"/>
    <w:uiPriority w:val="9"/>
    <w:rsid w:val="002B38E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B38E7"/>
    <w:rPr>
      <w:b/>
      <w:bCs/>
      <w:sz w:val="32"/>
      <w:szCs w:val="32"/>
    </w:rPr>
  </w:style>
  <w:style w:type="character" w:styleId="ab">
    <w:name w:val="Strong"/>
    <w:basedOn w:val="a0"/>
    <w:uiPriority w:val="22"/>
    <w:qFormat/>
    <w:rsid w:val="002B38E7"/>
    <w:rPr>
      <w:b/>
      <w:bCs/>
    </w:rPr>
  </w:style>
  <w:style w:type="character" w:styleId="ac">
    <w:name w:val="Emphasis"/>
    <w:basedOn w:val="a0"/>
    <w:uiPriority w:val="20"/>
    <w:qFormat/>
    <w:rsid w:val="002B38E7"/>
    <w:rPr>
      <w:color w:val="CC0000"/>
    </w:rPr>
  </w:style>
  <w:style w:type="paragraph" w:customStyle="1" w:styleId="Default">
    <w:name w:val="Default"/>
    <w:uiPriority w:val="99"/>
    <w:unhideWhenUsed/>
    <w:qFormat/>
    <w:rsid w:val="002B38E7"/>
    <w:pPr>
      <w:widowControl w:val="0"/>
      <w:autoSpaceDE w:val="0"/>
      <w:autoSpaceDN w:val="0"/>
      <w:adjustRightInd w:val="0"/>
    </w:pPr>
    <w:rPr>
      <w:rFonts w:ascii="黑体" w:eastAsia="黑体" w:hAnsi="黑体" w:cs="Times New Roman" w:hint="eastAsia"/>
      <w:color w:val="000000"/>
      <w:kern w:val="0"/>
      <w:sz w:val="24"/>
    </w:rPr>
  </w:style>
  <w:style w:type="paragraph" w:styleId="ad">
    <w:name w:val="Body Text"/>
    <w:basedOn w:val="a"/>
    <w:link w:val="ae"/>
    <w:qFormat/>
    <w:rsid w:val="002B38E7"/>
    <w:pPr>
      <w:spacing w:line="580" w:lineRule="exact"/>
      <w:jc w:val="center"/>
      <w:textAlignment w:val="baseline"/>
    </w:pPr>
    <w:rPr>
      <w:rFonts w:ascii="创艺简标宋" w:eastAsia="创艺简标宋" w:hAnsi="华文中宋" w:cs="创艺简标宋"/>
      <w:spacing w:val="-8"/>
      <w:kern w:val="0"/>
      <w:sz w:val="44"/>
      <w:szCs w:val="44"/>
    </w:rPr>
  </w:style>
  <w:style w:type="character" w:customStyle="1" w:styleId="ae">
    <w:name w:val="正文文本 字符"/>
    <w:basedOn w:val="a0"/>
    <w:link w:val="ad"/>
    <w:qFormat/>
    <w:rsid w:val="002B38E7"/>
    <w:rPr>
      <w:rFonts w:ascii="创艺简标宋" w:eastAsia="创艺简标宋" w:hAnsi="华文中宋" w:cs="创艺简标宋"/>
      <w:spacing w:val="-8"/>
      <w:kern w:val="0"/>
      <w:sz w:val="44"/>
      <w:szCs w:val="44"/>
    </w:rPr>
  </w:style>
  <w:style w:type="paragraph" w:styleId="af">
    <w:name w:val="Date"/>
    <w:basedOn w:val="a"/>
    <w:next w:val="a"/>
    <w:link w:val="af0"/>
    <w:uiPriority w:val="99"/>
    <w:semiHidden/>
    <w:unhideWhenUsed/>
    <w:qFormat/>
    <w:rsid w:val="002B38E7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日期 字符"/>
    <w:basedOn w:val="a0"/>
    <w:link w:val="af"/>
    <w:uiPriority w:val="99"/>
    <w:semiHidden/>
    <w:qFormat/>
    <w:rsid w:val="002B38E7"/>
  </w:style>
  <w:style w:type="table" w:styleId="af1">
    <w:name w:val="Table Grid"/>
    <w:basedOn w:val="a1"/>
    <w:uiPriority w:val="39"/>
    <w:qFormat/>
    <w:rsid w:val="002B38E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B38E7"/>
    <w:pPr>
      <w:widowControl w:val="0"/>
      <w:ind w:firstLineChars="200" w:firstLine="600"/>
      <w:jc w:val="both"/>
    </w:pPr>
    <w:rPr>
      <w:rFonts w:ascii="仿宋" w:eastAsia="仿宋" w:hAnsi="仿宋"/>
      <w:sz w:val="32"/>
      <w:szCs w:val="30"/>
    </w:rPr>
  </w:style>
  <w:style w:type="paragraph" w:customStyle="1" w:styleId="11">
    <w:name w:val="无间隔1"/>
    <w:uiPriority w:val="1"/>
    <w:qFormat/>
    <w:rsid w:val="002B38E7"/>
    <w:pPr>
      <w:widowControl w:val="0"/>
      <w:jc w:val="both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Lenovo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张红辉</dc:creator>
  <cp:lastModifiedBy>章莉波</cp:lastModifiedBy>
  <cp:revision>2</cp:revision>
  <dcterms:created xsi:type="dcterms:W3CDTF">2020-04-15T09:10:00Z</dcterms:created>
  <dcterms:modified xsi:type="dcterms:W3CDTF">2020-04-15T09:10:00Z</dcterms:modified>
</cp:coreProperties>
</file>