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5751" w14:textId="77777777" w:rsidR="002751AB" w:rsidRPr="00733BAD" w:rsidRDefault="002751AB" w:rsidP="002751AB">
      <w:pPr>
        <w:spacing w:line="580" w:lineRule="exact"/>
        <w:ind w:right="1875" w:firstLine="0"/>
        <w:rPr>
          <w:rFonts w:ascii="仿宋_GB2312" w:eastAsia="仿宋_GB2312" w:hAnsi="黑体" w:hint="eastAsia"/>
        </w:rPr>
      </w:pPr>
      <w:r w:rsidRPr="00733BAD">
        <w:rPr>
          <w:rFonts w:ascii="仿宋_GB2312" w:eastAsia="仿宋_GB2312" w:hAnsi="黑体" w:hint="eastAsia"/>
        </w:rPr>
        <w:t>附件</w:t>
      </w:r>
    </w:p>
    <w:p w14:paraId="4EFCBAF5" w14:textId="77777777" w:rsidR="002751AB" w:rsidRPr="00D33686" w:rsidRDefault="002751AB" w:rsidP="002751AB">
      <w:pPr>
        <w:spacing w:line="58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D33686">
        <w:rPr>
          <w:rFonts w:ascii="方正小标宋简体" w:eastAsia="方正小标宋简体" w:hAnsi="黑体" w:hint="eastAsia"/>
          <w:sz w:val="36"/>
          <w:szCs w:val="36"/>
        </w:rPr>
        <w:t>宁波市201</w:t>
      </w:r>
      <w:r>
        <w:rPr>
          <w:rFonts w:ascii="方正小标宋简体" w:eastAsia="方正小标宋简体" w:hAnsi="黑体" w:hint="eastAsia"/>
          <w:sz w:val="36"/>
          <w:szCs w:val="36"/>
        </w:rPr>
        <w:t>9</w:t>
      </w:r>
      <w:r w:rsidRPr="00D33686">
        <w:rPr>
          <w:rFonts w:ascii="方正小标宋简体" w:eastAsia="方正小标宋简体" w:hAnsi="黑体" w:hint="eastAsia"/>
          <w:sz w:val="36"/>
          <w:szCs w:val="36"/>
        </w:rPr>
        <w:t>年技术先进型服务企业名单</w:t>
      </w:r>
    </w:p>
    <w:tbl>
      <w:tblPr>
        <w:tblW w:w="8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66"/>
        <w:gridCol w:w="5547"/>
        <w:gridCol w:w="2304"/>
      </w:tblGrid>
      <w:tr w:rsidR="002751AB" w14:paraId="45357E0F" w14:textId="77777777" w:rsidTr="00707C64">
        <w:trPr>
          <w:trHeight w:val="567"/>
          <w:tblHeader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509D1E7F" w14:textId="77777777" w:rsidR="002751AB" w:rsidRPr="00733BAD" w:rsidRDefault="002751AB" w:rsidP="00707C64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3BAD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5547" w:type="dxa"/>
            <w:shd w:val="clear" w:color="auto" w:fill="auto"/>
            <w:noWrap/>
            <w:vAlign w:val="center"/>
          </w:tcPr>
          <w:p w14:paraId="36A7D1A4" w14:textId="77777777" w:rsidR="002751AB" w:rsidRPr="00733BAD" w:rsidRDefault="002751AB" w:rsidP="00707C64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3BAD">
              <w:rPr>
                <w:rFonts w:ascii="黑体" w:eastAsia="黑体" w:hAnsi="黑体" w:hint="eastAsia"/>
                <w:sz w:val="30"/>
                <w:szCs w:val="30"/>
              </w:rPr>
              <w:t>企业名称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 w14:paraId="5F2262CF" w14:textId="77777777" w:rsidR="002751AB" w:rsidRPr="00733BAD" w:rsidRDefault="002751AB" w:rsidP="00707C64">
            <w:pPr>
              <w:widowControl/>
              <w:spacing w:line="240" w:lineRule="auto"/>
              <w:ind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3BAD">
              <w:rPr>
                <w:rFonts w:ascii="黑体" w:eastAsia="黑体" w:hAnsi="黑体" w:hint="eastAsia"/>
                <w:sz w:val="30"/>
                <w:szCs w:val="30"/>
              </w:rPr>
              <w:t>所属地</w:t>
            </w:r>
          </w:p>
        </w:tc>
      </w:tr>
      <w:tr w:rsidR="002751AB" w14:paraId="77078395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3031DDA4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1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0410AE67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宁波乐科科信息技术有限公司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FF6662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proofErr w:type="gramStart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鄞</w:t>
            </w:r>
            <w:proofErr w:type="gramEnd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州区</w:t>
            </w:r>
          </w:p>
        </w:tc>
      </w:tr>
      <w:tr w:rsidR="002751AB" w14:paraId="2BDFC201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764FDDFE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2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710444A5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宁波思艾</w:t>
            </w:r>
            <w:proofErr w:type="gramStart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特</w:t>
            </w:r>
            <w:proofErr w:type="gramEnd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软件有限公司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BCA5305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proofErr w:type="gramStart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鄞</w:t>
            </w:r>
            <w:proofErr w:type="gramEnd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州区</w:t>
            </w:r>
          </w:p>
        </w:tc>
      </w:tr>
      <w:tr w:rsidR="002751AB" w14:paraId="18D35480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42227C60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3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400A4AD0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康龙化成（宁波）科技发展有限公司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E4E287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杭州湾新区</w:t>
            </w:r>
          </w:p>
        </w:tc>
      </w:tr>
      <w:tr w:rsidR="002751AB" w14:paraId="5943B650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7E5D64D9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4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FF2DB6E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康龙化成（宁波）新药技术有限公司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2D8FBE2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杭州湾新区</w:t>
            </w:r>
          </w:p>
        </w:tc>
      </w:tr>
      <w:tr w:rsidR="002751AB" w14:paraId="31FDCE8F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15B5F129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5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7FF1710E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宁波</w:t>
            </w:r>
            <w:proofErr w:type="gramStart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麦度智联科技</w:t>
            </w:r>
            <w:proofErr w:type="gramEnd"/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股份有限公司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C8B2B02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高新区</w:t>
            </w:r>
          </w:p>
        </w:tc>
      </w:tr>
      <w:tr w:rsidR="002751AB" w14:paraId="3C56F54D" w14:textId="77777777" w:rsidTr="00707C64">
        <w:trPr>
          <w:trHeight w:val="56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70EA0DE7" w14:textId="77777777" w:rsidR="002751AB" w:rsidRPr="00D47DEB" w:rsidRDefault="002751AB" w:rsidP="00707C64">
            <w:pPr>
              <w:spacing w:line="240" w:lineRule="auto"/>
              <w:ind w:firstLine="0"/>
              <w:jc w:val="center"/>
              <w:rPr>
                <w:rFonts w:eastAsia="仿宋"/>
                <w:kern w:val="2"/>
                <w:szCs w:val="32"/>
              </w:rPr>
            </w:pPr>
            <w:r w:rsidRPr="00D47DEB">
              <w:rPr>
                <w:rFonts w:eastAsia="仿宋"/>
                <w:kern w:val="2"/>
                <w:szCs w:val="32"/>
              </w:rPr>
              <w:t>6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E243B78" w14:textId="77777777" w:rsidR="002751AB" w:rsidRPr="00D47DEB" w:rsidRDefault="002751AB" w:rsidP="00707C64">
            <w:pPr>
              <w:spacing w:line="240" w:lineRule="auto"/>
              <w:ind w:firstLine="0"/>
              <w:jc w:val="left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宁波高新区阶梯科技有限公司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0A61CE" w14:textId="77777777" w:rsidR="002751AB" w:rsidRPr="00D47DEB" w:rsidRDefault="002751AB" w:rsidP="00707C64">
            <w:pPr>
              <w:spacing w:line="240" w:lineRule="auto"/>
              <w:ind w:firstLineChars="10" w:firstLine="32"/>
              <w:jc w:val="center"/>
              <w:rPr>
                <w:rFonts w:ascii="仿宋_GB2312" w:eastAsia="仿宋_GB2312" w:hAnsi="仿宋" w:hint="eastAsia"/>
                <w:kern w:val="2"/>
                <w:szCs w:val="32"/>
              </w:rPr>
            </w:pPr>
            <w:r w:rsidRPr="00D47DEB">
              <w:rPr>
                <w:rFonts w:ascii="仿宋_GB2312" w:eastAsia="仿宋_GB2312" w:hAnsi="仿宋" w:hint="eastAsia"/>
                <w:kern w:val="2"/>
                <w:szCs w:val="32"/>
              </w:rPr>
              <w:t>高新区</w:t>
            </w:r>
          </w:p>
        </w:tc>
      </w:tr>
    </w:tbl>
    <w:p w14:paraId="7922BC26" w14:textId="77777777" w:rsidR="0045616C" w:rsidRDefault="0045616C">
      <w:bookmarkStart w:id="0" w:name="_GoBack"/>
      <w:bookmarkEnd w:id="0"/>
    </w:p>
    <w:sectPr w:rsidR="00456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3933" w14:textId="77777777" w:rsidR="00E13DAF" w:rsidRDefault="00E13DAF" w:rsidP="002751AB">
      <w:pPr>
        <w:spacing w:line="240" w:lineRule="auto"/>
      </w:pPr>
      <w:r>
        <w:separator/>
      </w:r>
    </w:p>
  </w:endnote>
  <w:endnote w:type="continuationSeparator" w:id="0">
    <w:p w14:paraId="78EB18E3" w14:textId="77777777" w:rsidR="00E13DAF" w:rsidRDefault="00E13DAF" w:rsidP="0027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2814" w14:textId="77777777" w:rsidR="00E13DAF" w:rsidRDefault="00E13DAF" w:rsidP="002751AB">
      <w:pPr>
        <w:spacing w:line="240" w:lineRule="auto"/>
      </w:pPr>
      <w:r>
        <w:separator/>
      </w:r>
    </w:p>
  </w:footnote>
  <w:footnote w:type="continuationSeparator" w:id="0">
    <w:p w14:paraId="75CF1A7A" w14:textId="77777777" w:rsidR="00E13DAF" w:rsidRDefault="00E13DAF" w:rsidP="002751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10"/>
    <w:rsid w:val="002751AB"/>
    <w:rsid w:val="0045616C"/>
    <w:rsid w:val="00983A10"/>
    <w:rsid w:val="00E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F497D-E6B0-4D32-8B2E-54FA8A77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A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1A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1A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2019-12-11T09:05:00Z</dcterms:created>
  <dcterms:modified xsi:type="dcterms:W3CDTF">2019-12-11T09:05:00Z</dcterms:modified>
</cp:coreProperties>
</file>