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12" w:rsidRDefault="00285F56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F3612" w:rsidRDefault="003F3612">
      <w:pPr>
        <w:widowControl/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3F3612" w:rsidRDefault="00285F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宁波市“双创”评审专家入库申请表</w:t>
      </w:r>
    </w:p>
    <w:tbl>
      <w:tblPr>
        <w:tblpPr w:leftFromText="180" w:rightFromText="180" w:vertAnchor="page" w:horzAnchor="page" w:tblpX="1389" w:tblpY="40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844"/>
        <w:gridCol w:w="366"/>
        <w:gridCol w:w="1439"/>
        <w:gridCol w:w="2337"/>
        <w:gridCol w:w="2945"/>
      </w:tblGrid>
      <w:tr w:rsidR="003F3612">
        <w:trPr>
          <w:cantSplit/>
          <w:trHeight w:val="49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性别：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出生年月：</w:t>
            </w:r>
          </w:p>
        </w:tc>
      </w:tr>
      <w:tr w:rsidR="003F3612">
        <w:trPr>
          <w:cantSplit/>
          <w:trHeight w:val="433"/>
        </w:trPr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证件类型：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证件号码：</w:t>
            </w:r>
          </w:p>
        </w:tc>
      </w:tr>
      <w:tr w:rsidR="003F3612">
        <w:trPr>
          <w:cantSplit/>
          <w:trHeight w:val="485"/>
        </w:trPr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学历：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单位职务：</w:t>
            </w:r>
          </w:p>
        </w:tc>
      </w:tr>
      <w:tr w:rsidR="003F3612">
        <w:trPr>
          <w:cantSplit/>
          <w:trHeight w:val="49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工作单位：</w:t>
            </w:r>
          </w:p>
        </w:tc>
      </w:tr>
      <w:tr w:rsidR="003F3612">
        <w:trPr>
          <w:cantSplit/>
          <w:trHeight w:val="494"/>
        </w:trPr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通讯地址：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邮政编码：</w:t>
            </w:r>
          </w:p>
        </w:tc>
      </w:tr>
      <w:tr w:rsidR="003F3612">
        <w:trPr>
          <w:cantSplit/>
          <w:trHeight w:val="38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40"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从事领域（研究方向）：</w:t>
            </w:r>
          </w:p>
        </w:tc>
      </w:tr>
      <w:tr w:rsidR="003F3612">
        <w:trPr>
          <w:cantSplit/>
          <w:trHeight w:val="38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40"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单位性质：</w:t>
            </w:r>
            <w:r>
              <w:rPr>
                <w:szCs w:val="21"/>
              </w:rPr>
              <w:t xml:space="preserve"> </w:t>
            </w:r>
            <w:r>
              <w:rPr>
                <w:spacing w:val="-20"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szCs w:val="21"/>
              </w:rPr>
              <w:t>科研机构</w:t>
            </w:r>
            <w:r>
              <w:rPr>
                <w:spacing w:val="-20"/>
                <w:szCs w:val="21"/>
              </w:rPr>
              <w:t xml:space="preserve">       </w:t>
            </w:r>
            <w:r>
              <w:rPr>
                <w:spacing w:val="-20"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spacing w:val="-20"/>
                <w:szCs w:val="21"/>
              </w:rPr>
              <w:t>大专院校</w:t>
            </w:r>
            <w:r>
              <w:rPr>
                <w:spacing w:val="-20"/>
                <w:szCs w:val="21"/>
              </w:rPr>
              <w:t xml:space="preserve">         </w:t>
            </w:r>
            <w:r>
              <w:rPr>
                <w:spacing w:val="-20"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szCs w:val="21"/>
              </w:rPr>
              <w:t>双创平台</w:t>
            </w:r>
            <w:r>
              <w:rPr>
                <w:szCs w:val="21"/>
              </w:rPr>
              <w:t xml:space="preserve">     </w:t>
            </w:r>
            <w:r>
              <w:rPr>
                <w:spacing w:val="-20"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szCs w:val="21"/>
              </w:rPr>
              <w:t>管理部门</w:t>
            </w:r>
            <w:r>
              <w:rPr>
                <w:spacing w:val="-20"/>
                <w:szCs w:val="21"/>
              </w:rPr>
              <w:t xml:space="preserve">          </w:t>
            </w:r>
            <w:r>
              <w:rPr>
                <w:spacing w:val="-20"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spacing w:val="-20"/>
                <w:szCs w:val="21"/>
              </w:rPr>
              <w:t>其他</w:t>
            </w:r>
            <w:r>
              <w:rPr>
                <w:spacing w:val="-20"/>
                <w:szCs w:val="21"/>
              </w:rPr>
              <w:t xml:space="preserve">       </w:t>
            </w:r>
          </w:p>
        </w:tc>
      </w:tr>
      <w:tr w:rsidR="003F3612">
        <w:trPr>
          <w:cantSplit/>
          <w:trHeight w:val="473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办公电话：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移动电话：</w:t>
            </w:r>
          </w:p>
        </w:tc>
      </w:tr>
      <w:tr w:rsidR="003F3612">
        <w:trPr>
          <w:cantSplit/>
          <w:trHeight w:val="473"/>
        </w:trPr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申请专家领域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spacing w:after="60"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管理领域</w:t>
            </w:r>
            <w:r>
              <w:rPr>
                <w:rFonts w:hint="eastAsia"/>
                <w:szCs w:val="21"/>
              </w:rPr>
              <w:t xml:space="preserve">       2.</w:t>
            </w:r>
            <w:r>
              <w:rPr>
                <w:rFonts w:hint="eastAsia"/>
                <w:szCs w:val="21"/>
              </w:rPr>
              <w:t>金融领域</w:t>
            </w:r>
            <w:r>
              <w:rPr>
                <w:rFonts w:hint="eastAsia"/>
                <w:szCs w:val="21"/>
              </w:rPr>
              <w:t xml:space="preserve">      3.</w:t>
            </w:r>
            <w:r>
              <w:rPr>
                <w:rFonts w:hint="eastAsia"/>
                <w:szCs w:val="21"/>
              </w:rPr>
              <w:t>产业领域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3F3612">
        <w:trPr>
          <w:cantSplit/>
          <w:trHeight w:val="601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主要工作经历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2" w:rsidRDefault="003F3612">
            <w:pPr>
              <w:rPr>
                <w:b/>
                <w:bCs/>
                <w:szCs w:val="21"/>
              </w:rPr>
            </w:pPr>
          </w:p>
        </w:tc>
      </w:tr>
      <w:tr w:rsidR="003F3612">
        <w:trPr>
          <w:cantSplit/>
          <w:trHeight w:val="46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12" w:rsidRDefault="00285F56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近五年主要工作业绩（获得的奖励、称号，管理专家工作经历</w:t>
            </w:r>
            <w:r>
              <w:rPr>
                <w:bCs/>
                <w:szCs w:val="21"/>
              </w:rPr>
              <w:t>,</w:t>
            </w:r>
            <w:r>
              <w:rPr>
                <w:rFonts w:hint="eastAsia"/>
                <w:bCs/>
                <w:szCs w:val="21"/>
              </w:rPr>
              <w:t>投资专家服务业绩等，限</w:t>
            </w:r>
            <w:r>
              <w:rPr>
                <w:bCs/>
                <w:szCs w:val="21"/>
              </w:rPr>
              <w:t>300</w:t>
            </w:r>
            <w:r>
              <w:rPr>
                <w:rFonts w:hint="eastAsia"/>
                <w:bCs/>
                <w:szCs w:val="21"/>
              </w:rPr>
              <w:t>字以内）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2" w:rsidRDefault="003F3612">
            <w:pPr>
              <w:rPr>
                <w:b/>
                <w:bCs/>
                <w:szCs w:val="21"/>
              </w:rPr>
            </w:pPr>
          </w:p>
        </w:tc>
      </w:tr>
      <w:tr w:rsidR="003F3612">
        <w:trPr>
          <w:trHeight w:val="450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2" w:rsidRDefault="00285F56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专家承诺书</w:t>
            </w:r>
          </w:p>
          <w:p w:rsidR="003F3612" w:rsidRDefault="00285F56">
            <w:pPr>
              <w:spacing w:before="6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  <w:r>
              <w:rPr>
                <w:szCs w:val="21"/>
              </w:rPr>
              <w:t>:</w:t>
            </w:r>
          </w:p>
          <w:p w:rsidR="003F3612" w:rsidRDefault="00285F56">
            <w:pPr>
              <w:numPr>
                <w:ilvl w:val="0"/>
                <w:numId w:val="2"/>
              </w:numPr>
              <w:spacing w:before="60"/>
              <w:rPr>
                <w:szCs w:val="21"/>
              </w:rPr>
            </w:pPr>
            <w:r>
              <w:rPr>
                <w:rFonts w:ascii="Verdana" w:hAnsi="Verdana" w:hint="eastAsia"/>
                <w:szCs w:val="18"/>
              </w:rPr>
              <w:t>以公平、公正的态度参加评审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工作；</w:t>
            </w:r>
          </w:p>
          <w:p w:rsidR="003F3612" w:rsidRDefault="00285F56">
            <w:pPr>
              <w:numPr>
                <w:ilvl w:val="0"/>
                <w:numId w:val="2"/>
              </w:numPr>
              <w:spacing w:before="60"/>
              <w:rPr>
                <w:szCs w:val="21"/>
              </w:rPr>
            </w:pPr>
            <w:r>
              <w:rPr>
                <w:rFonts w:ascii="Verdana" w:hAnsi="Verdana" w:hint="eastAsia"/>
                <w:szCs w:val="18"/>
              </w:rPr>
              <w:t>从收到参加评审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工作的邀请起，</w:t>
            </w:r>
            <w:proofErr w:type="gramStart"/>
            <w:r>
              <w:rPr>
                <w:rFonts w:ascii="Verdana" w:hAnsi="Verdana" w:hint="eastAsia"/>
                <w:szCs w:val="18"/>
              </w:rPr>
              <w:t>不</w:t>
            </w:r>
            <w:proofErr w:type="gramEnd"/>
            <w:r>
              <w:rPr>
                <w:rFonts w:ascii="Verdana" w:hAnsi="Verdana" w:hint="eastAsia"/>
                <w:szCs w:val="18"/>
              </w:rPr>
              <w:t>私下与项目申请单位就项目有关事项进行联系；</w:t>
            </w:r>
          </w:p>
          <w:p w:rsidR="003F3612" w:rsidRDefault="00285F56">
            <w:pPr>
              <w:numPr>
                <w:ilvl w:val="0"/>
                <w:numId w:val="2"/>
              </w:numPr>
              <w:spacing w:before="60"/>
              <w:rPr>
                <w:szCs w:val="21"/>
              </w:rPr>
            </w:pPr>
            <w:r>
              <w:rPr>
                <w:rFonts w:ascii="Verdana" w:hAnsi="Verdana" w:hint="eastAsia"/>
                <w:szCs w:val="18"/>
              </w:rPr>
              <w:t>如与项目有直接利害关系</w:t>
            </w:r>
            <w:r>
              <w:rPr>
                <w:rFonts w:ascii="Verdana" w:hAnsi="Verdana"/>
                <w:szCs w:val="18"/>
              </w:rPr>
              <w:t>,</w:t>
            </w:r>
            <w:r>
              <w:rPr>
                <w:rFonts w:ascii="Verdana" w:hAnsi="Verdana" w:hint="eastAsia"/>
                <w:szCs w:val="18"/>
              </w:rPr>
              <w:t>主动提出回避评审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工作；</w:t>
            </w:r>
          </w:p>
          <w:p w:rsidR="003F3612" w:rsidRDefault="00285F56">
            <w:pPr>
              <w:numPr>
                <w:ilvl w:val="0"/>
                <w:numId w:val="2"/>
              </w:numPr>
              <w:spacing w:before="60"/>
              <w:rPr>
                <w:szCs w:val="21"/>
              </w:rPr>
            </w:pPr>
            <w:r>
              <w:rPr>
                <w:rFonts w:ascii="Verdana" w:hAnsi="Verdana" w:hint="eastAsia"/>
                <w:szCs w:val="18"/>
              </w:rPr>
              <w:t>严格保守评审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项目的商业秘密与技术秘密，不泄露评审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过程与评审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结果，</w:t>
            </w:r>
            <w:proofErr w:type="gramStart"/>
            <w:r>
              <w:rPr>
                <w:rFonts w:ascii="Verdana" w:hAnsi="Verdana" w:hint="eastAsia"/>
                <w:szCs w:val="18"/>
              </w:rPr>
              <w:t>不</w:t>
            </w:r>
            <w:proofErr w:type="gramEnd"/>
            <w:r>
              <w:rPr>
                <w:rFonts w:ascii="Verdana" w:hAnsi="Verdana" w:hint="eastAsia"/>
                <w:szCs w:val="18"/>
              </w:rPr>
              <w:t>擅自将评审</w:t>
            </w:r>
            <w:r>
              <w:rPr>
                <w:rFonts w:ascii="Verdana" w:hAnsi="Verdana"/>
                <w:szCs w:val="18"/>
              </w:rPr>
              <w:t>(</w:t>
            </w:r>
            <w:r>
              <w:rPr>
                <w:rFonts w:ascii="Verdana" w:hAnsi="Verdana" w:hint="eastAsia"/>
                <w:szCs w:val="18"/>
              </w:rPr>
              <w:t>评估</w:t>
            </w:r>
            <w:r>
              <w:rPr>
                <w:rFonts w:ascii="Verdana" w:hAnsi="Verdana"/>
                <w:szCs w:val="18"/>
              </w:rPr>
              <w:t>)</w:t>
            </w:r>
            <w:r>
              <w:rPr>
                <w:rFonts w:ascii="Verdana" w:hAnsi="Verdana" w:hint="eastAsia"/>
                <w:szCs w:val="18"/>
              </w:rPr>
              <w:t>项目的有关文件、资料和数据以任何方式进行利用。</w:t>
            </w:r>
          </w:p>
          <w:p w:rsidR="003F3612" w:rsidRDefault="003F3612">
            <w:pPr>
              <w:spacing w:before="60"/>
              <w:rPr>
                <w:szCs w:val="21"/>
              </w:rPr>
            </w:pPr>
          </w:p>
          <w:p w:rsidR="003F3612" w:rsidRDefault="00285F56">
            <w:pPr>
              <w:wordWrap w:val="0"/>
              <w:spacing w:before="60"/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专家签字：</w:t>
            </w:r>
            <w:r>
              <w:rPr>
                <w:szCs w:val="21"/>
              </w:rPr>
              <w:t xml:space="preserve">              </w:t>
            </w:r>
          </w:p>
        </w:tc>
      </w:tr>
      <w:tr w:rsidR="003F3612">
        <w:trPr>
          <w:cantSplit/>
          <w:trHeight w:val="323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12" w:rsidRDefault="00285F56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所在单位意见：</w:t>
            </w:r>
          </w:p>
          <w:p w:rsidR="003F3612" w:rsidRDefault="003F3612">
            <w:pPr>
              <w:rPr>
                <w:szCs w:val="21"/>
              </w:rPr>
            </w:pPr>
          </w:p>
          <w:p w:rsidR="003F3612" w:rsidRDefault="003F3612">
            <w:pPr>
              <w:rPr>
                <w:szCs w:val="21"/>
              </w:rPr>
            </w:pPr>
          </w:p>
          <w:p w:rsidR="003F3612" w:rsidRDefault="003F3612">
            <w:pPr>
              <w:rPr>
                <w:szCs w:val="21"/>
              </w:rPr>
            </w:pPr>
          </w:p>
          <w:p w:rsidR="003F3612" w:rsidRDefault="00285F56">
            <w:pPr>
              <w:spacing w:line="380" w:lineRule="exact"/>
              <w:ind w:firstLineChars="3143" w:firstLine="6600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F3612" w:rsidRDefault="00285F56">
            <w:pPr>
              <w:spacing w:line="380" w:lineRule="exact"/>
              <w:ind w:firstLineChars="3115" w:firstLine="6541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F3612" w:rsidRDefault="003F3612">
      <w:bookmarkStart w:id="0" w:name="_GoBack"/>
      <w:bookmarkEnd w:id="0"/>
    </w:p>
    <w:sectPr w:rsidR="003F3612" w:rsidSect="00CF4BA2">
      <w:pgSz w:w="11906" w:h="16838"/>
      <w:pgMar w:top="2098" w:right="1474" w:bottom="1984" w:left="1587" w:header="851" w:footer="1304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56" w:rsidRDefault="00285F56">
      <w:r>
        <w:separator/>
      </w:r>
    </w:p>
  </w:endnote>
  <w:endnote w:type="continuationSeparator" w:id="0">
    <w:p w:rsidR="00285F56" w:rsidRDefault="0028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56" w:rsidRDefault="00285F56">
      <w:r>
        <w:separator/>
      </w:r>
    </w:p>
  </w:footnote>
  <w:footnote w:type="continuationSeparator" w:id="0">
    <w:p w:rsidR="00285F56" w:rsidRDefault="0028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 w15:restartNumberingAfterBreak="0">
    <w:nsid w:val="AF08CB7B"/>
    <w:multiLevelType w:val="singleLevel"/>
    <w:tmpl w:val="AF08CB7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39F7AE0"/>
    <w:multiLevelType w:val="multilevel"/>
    <w:tmpl w:val="739F7AE0"/>
    <w:lvl w:ilvl="0">
      <w:start w:val="1"/>
      <w:numFmt w:val="bullet"/>
      <w:lvlText w:val=""/>
      <w:lvlPicBulletId w:val="0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E"/>
    <w:rsid w:val="EF578CA6"/>
    <w:rsid w:val="FB5F8F7E"/>
    <w:rsid w:val="0004228F"/>
    <w:rsid w:val="00091426"/>
    <w:rsid w:val="000D200C"/>
    <w:rsid w:val="00171A00"/>
    <w:rsid w:val="00285F56"/>
    <w:rsid w:val="00375EE4"/>
    <w:rsid w:val="003F3612"/>
    <w:rsid w:val="003F5F60"/>
    <w:rsid w:val="0041669E"/>
    <w:rsid w:val="00463A14"/>
    <w:rsid w:val="00463D3A"/>
    <w:rsid w:val="0048768A"/>
    <w:rsid w:val="005000BB"/>
    <w:rsid w:val="0058365A"/>
    <w:rsid w:val="0067779C"/>
    <w:rsid w:val="007D564E"/>
    <w:rsid w:val="00816F1D"/>
    <w:rsid w:val="00835784"/>
    <w:rsid w:val="00884313"/>
    <w:rsid w:val="00980279"/>
    <w:rsid w:val="009A7E10"/>
    <w:rsid w:val="009E657C"/>
    <w:rsid w:val="00A31D18"/>
    <w:rsid w:val="00AB61CC"/>
    <w:rsid w:val="00B64FF1"/>
    <w:rsid w:val="00B939B5"/>
    <w:rsid w:val="00BA6795"/>
    <w:rsid w:val="00C37896"/>
    <w:rsid w:val="00C53510"/>
    <w:rsid w:val="00CA482F"/>
    <w:rsid w:val="00CC15CE"/>
    <w:rsid w:val="00CD7FF4"/>
    <w:rsid w:val="00CE27A0"/>
    <w:rsid w:val="00CF4BA2"/>
    <w:rsid w:val="00D975AE"/>
    <w:rsid w:val="00DC5289"/>
    <w:rsid w:val="00E316F8"/>
    <w:rsid w:val="00E626B6"/>
    <w:rsid w:val="023965CA"/>
    <w:rsid w:val="0575419C"/>
    <w:rsid w:val="062F013A"/>
    <w:rsid w:val="0FDF3286"/>
    <w:rsid w:val="10A2678D"/>
    <w:rsid w:val="122D2087"/>
    <w:rsid w:val="152A6D51"/>
    <w:rsid w:val="16065A75"/>
    <w:rsid w:val="19BE5CBA"/>
    <w:rsid w:val="1AB33345"/>
    <w:rsid w:val="1C73292E"/>
    <w:rsid w:val="1CB732C0"/>
    <w:rsid w:val="1F264A2D"/>
    <w:rsid w:val="1FD06747"/>
    <w:rsid w:val="22572DE3"/>
    <w:rsid w:val="23272B22"/>
    <w:rsid w:val="24884748"/>
    <w:rsid w:val="265C28C1"/>
    <w:rsid w:val="27D77D5F"/>
    <w:rsid w:val="298C1931"/>
    <w:rsid w:val="2A685EFA"/>
    <w:rsid w:val="2B7B7EAF"/>
    <w:rsid w:val="2BD80E5D"/>
    <w:rsid w:val="2DFB7085"/>
    <w:rsid w:val="2E4C5B33"/>
    <w:rsid w:val="2FC24989"/>
    <w:rsid w:val="33835B53"/>
    <w:rsid w:val="38787CCD"/>
    <w:rsid w:val="3A993EAE"/>
    <w:rsid w:val="3BBA28F3"/>
    <w:rsid w:val="3DCC7E1D"/>
    <w:rsid w:val="3EA03A5D"/>
    <w:rsid w:val="40975185"/>
    <w:rsid w:val="42644DA1"/>
    <w:rsid w:val="453F381E"/>
    <w:rsid w:val="4AC76815"/>
    <w:rsid w:val="4DD660F7"/>
    <w:rsid w:val="4E9B7D9D"/>
    <w:rsid w:val="5042188F"/>
    <w:rsid w:val="52642B9B"/>
    <w:rsid w:val="54B5148C"/>
    <w:rsid w:val="564156CE"/>
    <w:rsid w:val="56867584"/>
    <w:rsid w:val="5B54762B"/>
    <w:rsid w:val="5B672A0A"/>
    <w:rsid w:val="607E307A"/>
    <w:rsid w:val="65053D6A"/>
    <w:rsid w:val="67C20D9E"/>
    <w:rsid w:val="6B0D1BCA"/>
    <w:rsid w:val="6B824366"/>
    <w:rsid w:val="6BFF2DD1"/>
    <w:rsid w:val="6C182E42"/>
    <w:rsid w:val="6D1A237D"/>
    <w:rsid w:val="7156451C"/>
    <w:rsid w:val="72F70467"/>
    <w:rsid w:val="742F4960"/>
    <w:rsid w:val="75E84E1C"/>
    <w:rsid w:val="76FB522F"/>
    <w:rsid w:val="770E6AAE"/>
    <w:rsid w:val="7B7A714B"/>
    <w:rsid w:val="7BFF7208"/>
    <w:rsid w:val="7D2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EEF80-6B0E-4D1C-9516-11E81AA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P R 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Surface</cp:lastModifiedBy>
  <cp:revision>2</cp:revision>
  <cp:lastPrinted>2022-04-13T09:05:00Z</cp:lastPrinted>
  <dcterms:created xsi:type="dcterms:W3CDTF">2022-04-13T02:39:00Z</dcterms:created>
  <dcterms:modified xsi:type="dcterms:W3CDTF">2022-04-13T02:39:00Z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ED9AFF1D5E3F4F4E9C2F074246DC1D11</vt:lpwstr>
  </property>
</Properties>
</file>