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44" w:rsidRPr="00262EF9" w:rsidRDefault="00325944" w:rsidP="00325944">
      <w:pPr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262EF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：</w:t>
      </w:r>
      <w:bookmarkStart w:id="0" w:name="_GoBack"/>
      <w:bookmarkEnd w:id="0"/>
    </w:p>
    <w:p w:rsidR="00325944" w:rsidRPr="009C3F97" w:rsidRDefault="009C3F97" w:rsidP="00325944">
      <w:pPr>
        <w:snapToGrid w:val="0"/>
        <w:jc w:val="center"/>
        <w:rPr>
          <w:rFonts w:ascii="方正小标宋简体" w:eastAsia="方正小标宋简体" w:hAnsi="宋体" w:cs="宋体"/>
          <w:bCs/>
          <w:color w:val="000000"/>
          <w:w w:val="90"/>
          <w:kern w:val="0"/>
          <w:sz w:val="32"/>
          <w:szCs w:val="32"/>
        </w:rPr>
      </w:pPr>
      <w:r w:rsidRPr="009C3F97">
        <w:rPr>
          <w:rFonts w:ascii="方正小标宋简体" w:eastAsia="方正小标宋简体" w:hAnsi="Times New Roman" w:hint="eastAsia"/>
          <w:w w:val="90"/>
          <w:sz w:val="32"/>
          <w:szCs w:val="32"/>
        </w:rPr>
        <w:t>20</w:t>
      </w:r>
      <w:r w:rsidR="002A2D11">
        <w:rPr>
          <w:rFonts w:ascii="方正小标宋简体" w:eastAsia="方正小标宋简体" w:hAnsi="Times New Roman" w:hint="eastAsia"/>
          <w:w w:val="90"/>
          <w:sz w:val="32"/>
          <w:szCs w:val="32"/>
        </w:rPr>
        <w:t>20</w:t>
      </w:r>
      <w:r w:rsidR="00325944" w:rsidRPr="009C3F97">
        <w:rPr>
          <w:rFonts w:ascii="方正小标宋简体" w:eastAsia="方正小标宋简体" w:hAnsi="Times New Roman" w:hint="eastAsia"/>
          <w:w w:val="90"/>
          <w:sz w:val="32"/>
          <w:szCs w:val="32"/>
        </w:rPr>
        <w:t>年浙江省高成长科技型中小企业</w:t>
      </w:r>
      <w:r w:rsidRPr="009C3F97">
        <w:rPr>
          <w:rFonts w:ascii="方正小标宋简体" w:eastAsia="方正小标宋简体" w:hAnsi="Times New Roman" w:hint="eastAsia"/>
          <w:w w:val="90"/>
          <w:sz w:val="32"/>
          <w:szCs w:val="32"/>
        </w:rPr>
        <w:t>拟</w:t>
      </w:r>
      <w:r w:rsidR="00325944" w:rsidRPr="009C3F97">
        <w:rPr>
          <w:rFonts w:ascii="方正小标宋简体" w:eastAsia="方正小标宋简体" w:hAnsi="Times New Roman" w:hint="eastAsia"/>
          <w:w w:val="90"/>
          <w:sz w:val="32"/>
          <w:szCs w:val="32"/>
        </w:rPr>
        <w:t>推荐名单</w:t>
      </w:r>
    </w:p>
    <w:tbl>
      <w:tblPr>
        <w:tblW w:w="6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4660"/>
        <w:gridCol w:w="1416"/>
      </w:tblGrid>
      <w:tr w:rsidR="00325944" w:rsidRPr="00A26089" w:rsidTr="007949BE">
        <w:trPr>
          <w:trHeight w:val="270"/>
          <w:tblHeader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:rsidR="00325944" w:rsidRPr="00F36923" w:rsidRDefault="00325944" w:rsidP="007949BE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F36923">
              <w:rPr>
                <w:rFonts w:ascii="黑体" w:eastAsia="黑体" w:hAnsi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660" w:type="dxa"/>
            <w:shd w:val="clear" w:color="000000" w:fill="FFFFFF"/>
            <w:vAlign w:val="center"/>
            <w:hideMark/>
          </w:tcPr>
          <w:p w:rsidR="00325944" w:rsidRPr="00A030B0" w:rsidRDefault="00325944" w:rsidP="00A030B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A030B0">
              <w:rPr>
                <w:rFonts w:ascii="黑体" w:eastAsia="黑体" w:hAnsi="黑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25944" w:rsidRPr="00A030B0" w:rsidRDefault="00325944" w:rsidP="007949BE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A030B0">
              <w:rPr>
                <w:rFonts w:ascii="黑体" w:eastAsia="黑体" w:hAnsi="黑体"/>
                <w:color w:val="000000"/>
                <w:kern w:val="0"/>
                <w:szCs w:val="21"/>
              </w:rPr>
              <w:t>所属区域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宁波保税区艾尔希汽车有限公司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保税区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宁波艾微迪生物技术有限公司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保税区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宁波维科新能源科技有限公司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保税区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宁波建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嵘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保税区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宁波恒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烨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智能装备有限公司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北仑区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宁波继峰科技有限公司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北仑区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宁波普芯生物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北仑区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哈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兹敏实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（宁波）汽车新材料有限公司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北仑区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宁波超速达通讯科技有限公司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北仑区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宁波钧实液压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北仑区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隽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成信息技术有限公司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北仑区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宁波立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研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北仑区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宁波宏恒模具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北仑区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宁波利佳青石电气科技有限公司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北仑区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宁波卓尔液压技术有限公司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北仑区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宁波宏诺智能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装备有限公司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北仑区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宁波图锐自动化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北仑区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宁波宗炫机器人有限公司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北仑区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宁波匠心快速成型技术有限公司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北仑区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宁波丽成真空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北仑区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宁波伯希尔汽配有限公司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北仑区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宁波聚合集卡联盟电子商务股份有限公司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北仑区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万泓科技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北仑区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宁波瑞立机械有限公司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北仑区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睿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诺包装材料有限公司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北仑区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宁波精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磊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北仑区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浙江雄鹰科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菲帝科技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北仑区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宁波润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姚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北仑区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宁波高悦电机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北仑区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宁波隆诚轨道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交通科技股份有限公司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浙江华安激光科技有限公司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慈溪春玥软件科技有限公司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市宝翔机械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宁波中科科创新能源科技有限公司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宁波日新恒力科技有限公司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市舒润卫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浴实业有限公司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宁波三月电器有限公司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宁波法格电器有限公司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宁波乐美佳电器科技有限公司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新跃医疗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浙江建工创生建材科技有限公司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宁波市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祈禧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商用设备有限公司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宁波瑞隆新材料科技有限公司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宁波汉吉高分子材料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市芯能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微电子科技有限公司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宁波杜比医疗有限公司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浙江奥科半导体有限公司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浙江中冀科技有限公司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宁波市佳通光电有限公司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宁波韩电通信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宁波捷耀橡胶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佰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特凯尔汽车零部件有限公司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浙江兆晶电气科技有限公司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浙江德洋胶粘制品有限公司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宁波有铭电器有限公司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浙江良禾仪表有限公司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宁波锦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辉光学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慈溪市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宁波东方金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鹰信息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奉化区</w:t>
            </w:r>
            <w:proofErr w:type="gramEnd"/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宁波中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腾建筑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奉化区</w:t>
            </w:r>
            <w:proofErr w:type="gramEnd"/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浙江科麦人工环境有限公司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奉化区</w:t>
            </w:r>
            <w:proofErr w:type="gramEnd"/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宁波波导易联电子有限公司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奉化区</w:t>
            </w:r>
            <w:proofErr w:type="gramEnd"/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铼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康光电有限公司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奉化区</w:t>
            </w:r>
            <w:proofErr w:type="gramEnd"/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宁波瑞凌辐射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制冷科技有限公司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奉化区</w:t>
            </w:r>
            <w:proofErr w:type="gramEnd"/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宁波哈勒姆电子科技有限公司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奉化区</w:t>
            </w:r>
            <w:proofErr w:type="gramEnd"/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科晶达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新能源汽车部件有限公司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奉化区</w:t>
            </w:r>
            <w:proofErr w:type="gramEnd"/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钜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亿新材料科技有限公司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奉化区</w:t>
            </w:r>
            <w:proofErr w:type="gramEnd"/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浙江坤搏环保科技有限公司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奉化区</w:t>
            </w:r>
            <w:proofErr w:type="gramEnd"/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晟禾医疗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器械有限公司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奉化区</w:t>
            </w:r>
            <w:proofErr w:type="gramEnd"/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宁波市新锐诚机械有限公司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奉化区</w:t>
            </w:r>
            <w:proofErr w:type="gramEnd"/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宁波雷阳金属制品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奉化区</w:t>
            </w:r>
            <w:proofErr w:type="gramEnd"/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奉化顺诺液压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流体有限公司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奉化区</w:t>
            </w:r>
            <w:proofErr w:type="gramEnd"/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宁波奉化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莱米纳塑业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奉化区</w:t>
            </w:r>
            <w:proofErr w:type="gramEnd"/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宁波市小蜜蜂传动科技有限公司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奉化区</w:t>
            </w:r>
            <w:proofErr w:type="gramEnd"/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宁波美德威机械科技有限公司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奉化区</w:t>
            </w:r>
            <w:proofErr w:type="gramEnd"/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宁波菲沃特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电气设备工程有限公司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奉化区</w:t>
            </w:r>
            <w:proofErr w:type="gramEnd"/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宁波尼可海绵科技有限公司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奉化区</w:t>
            </w:r>
            <w:proofErr w:type="gramEnd"/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启翔信息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浙江中设天合科技有限公司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宁波爱嘉环境科技有限公司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凡尔斯电子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博海深衡科技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浙江德胜环保科技有限公司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瞬能科技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秦空科技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宁波均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联智行科技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宁波诚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弼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宁波惠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清文化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传媒有限公司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宁波梦捷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网络技术有限公司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浙江游侠信息科技有限公司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宁波洁程汽车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菊思网络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宁波卢米蓝新材料有限公司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宁波沙塔信息技术有限公司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宁波中惠信息技术有限公司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宁波海天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炜业信息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三思永恒科技（浙江）有限公司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宁波华自智能科技有限公司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浙江固泰工程检测科技有限公司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宁波科驰船舶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宇链网络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宁波速派电器有限公司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宁波泰科威汽车技术有限公司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宁波伊迈科思自动化科技有限公司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宁波捷茂船舶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中数云创信息技术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浙江微茵科技有限公司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曙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宁波芯合为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一电子科技有限公司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曙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宁波艾玛特仪表科技有限公司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曙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浙江广业软件科技有限公司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曙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甬华塑料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曙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宁波贝维尔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婴童用品制造有限公司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曙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浙江蓝清市政建设集团有限公司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曙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宁波善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研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液压有限公司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曙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宁波德式建筑科技有限公司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曙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宁波市锐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曼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曙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宁波飞米信息技术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曙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宁波科力安新能源技术有限公司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曙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宁波海泰汽车电子有限公司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曙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豪士达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曙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宁波圣珂工具有限公司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曙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宁波斯耐奇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曙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122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宁波市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浩东电子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曙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昊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杰金属工贸有限公司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曙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宁波永德信仪表科技有限公司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曙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杉元石墨烯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曙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浙江宏日泰耐克新材料科技有限公司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曙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宁波新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睦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曙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宁波格林泰克金属材料有限公司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杭州湾新区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宁波群芯微电子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杭州湾新区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宁波尚材三维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杭州湾新区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宁波柔创纳米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杭州湾新区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菲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仕绿能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杭州湾新区</w:t>
            </w:r>
          </w:p>
        </w:tc>
      </w:tr>
      <w:tr w:rsidR="00A030B0" w:rsidRPr="00A26089" w:rsidTr="00A0421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宁波森和新能源科技有限公司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江北区</w:t>
            </w:r>
          </w:p>
        </w:tc>
      </w:tr>
      <w:tr w:rsidR="00A030B0" w:rsidRPr="00A26089" w:rsidTr="00A0421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优帕信息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江北区</w:t>
            </w:r>
          </w:p>
        </w:tc>
      </w:tr>
      <w:tr w:rsidR="00A030B0" w:rsidRPr="00A26089" w:rsidTr="00A0421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宁波青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橘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出行信息科技有限公司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江北区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浙江乐泰智能科技有限公司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江北区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宁波华帆金属材料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江北区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宁波容泰电气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江北区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宁波市灰鲸网络科技有限公司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江北区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蓓思电子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江北区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宁波晨义通信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江北区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宁波甬锻机械科技有限公司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江北区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宁波亿圆医疗科技有限公司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江北区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浙江脉思科技有限公司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江北区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瑞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佳网络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江北区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宁波瑞秋医疗科技有限公司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江北区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147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宁波汉克三维科技有限公司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江北区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浙江纵创电气科技有限公司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江北区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皓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达电器有限公司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江北区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数景智能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江北区</w:t>
            </w:r>
          </w:p>
        </w:tc>
      </w:tr>
      <w:tr w:rsidR="00A030B0" w:rsidRPr="00A26089" w:rsidTr="00A0421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宁波爱果电子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江北区</w:t>
            </w:r>
          </w:p>
        </w:tc>
      </w:tr>
      <w:tr w:rsidR="00A030B0" w:rsidRPr="00A26089" w:rsidTr="00A0421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昊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锐信息技术有限公司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江北区</w:t>
            </w:r>
          </w:p>
        </w:tc>
      </w:tr>
      <w:tr w:rsidR="00A030B0" w:rsidRPr="00A26089" w:rsidTr="00A0421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华工赛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百数据系统有限公司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江北区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宁波戈冉泊精密模塑有限公司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江北区</w:t>
            </w:r>
          </w:p>
        </w:tc>
      </w:tr>
      <w:tr w:rsidR="00A030B0" w:rsidRPr="00A26089" w:rsidTr="00D8428D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昱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源宁海环保科技股份有限公司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</w:t>
            </w:r>
          </w:p>
        </w:tc>
      </w:tr>
      <w:tr w:rsidR="00A030B0" w:rsidRPr="00A26089" w:rsidTr="00D8428D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浙江峰利祥铜业科技有限公司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</w:t>
            </w:r>
          </w:p>
        </w:tc>
      </w:tr>
      <w:tr w:rsidR="00A030B0" w:rsidRPr="00A26089" w:rsidTr="00D8428D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科丰管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宁波青山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青汽车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宁波轩泰电器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宁波正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模塑有限公司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世辰汽车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宁波市宏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邦办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公用品有限公司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宁海县亚航电器有限公司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宁波信豪铝业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宁波宇升模塑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宁波博孚电器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宁海县宜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宜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园林工具有限公司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浙江慧冠休闲用品有限公司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宁波得力科贝技术有限公司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宁波为易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物联科技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宁波迈司精密模具有限公司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172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宁波权启科技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宁波方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正汽车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宁波华宝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金赢达电器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宁波健翔包装材料科技有限公司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双一力（宁波）电池有限公司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宁海县霞光光源有限公司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宁波海斯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曼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宁波寅通机械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宁海县超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研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宁海创新旅游用品有限公司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宁波西立混凝土有限公司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宁海县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浙江继望锻造科技有限公司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象山县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宁波能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塑汽车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象山县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宁波润德机械制造有限公司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象山县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宁波博报门窗有限公司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象山县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海辰天力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象山县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宁波运生电气科技有限公司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象山县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宁波众拓模具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象山县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宁波凯勒电气有限公司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象山县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宁波沪泰食品机械制造有限公司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象山县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宁波振晨机械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象山县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浙江普思拓智能科技有限公司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象山县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宁波恩迈智能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象山县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宁波壁美建材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象山县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伟辉磁业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象山县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197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浙江禹谷医疗科技有限公司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象山县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宁波百技精工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象山县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宁波易捷环卫设备有限公司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象山县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宁波华昱化学材料有限公司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象山县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宁波力拓普传动科技有限公司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象山县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弗浪科技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象山县</w:t>
            </w:r>
          </w:p>
        </w:tc>
      </w:tr>
      <w:tr w:rsidR="00A030B0" w:rsidRPr="00A26089" w:rsidTr="00A0421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浙江清环智慧科技有限公司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A0421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宁波频泰光电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A0421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宁波大掌柜物流服务有限公司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宁波顺达粉末冶金工业有限公司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宁波永灵航空科技有限公司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卡享网络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宁波晠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昊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金属制造有限公司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浙江知学网络科技有限公司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宁波竤远船舶动力设备有限公司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浙江国创热管理科技有限公司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宁波恒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杰工业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锁闭技术有限公司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奥影检测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宁波浙东汽车配件有限公司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浙江宝兴智慧数据科技有限公司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浙江星寰科技有限公司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众合瑞通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全致网络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宁波司实自动化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宁波坤云生物科技有限公司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222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宁波市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百年佳程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厨房工程有限公司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宁波志泰智能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宁波桑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德伟尔电子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浙江中创天成科技有限公司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宁波甬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宸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影视文化有限公司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金奥软件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惟景三维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宁波方向工业设计有限公司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博格华纳排放系统（宁波）有限公司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宁波市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鄞州派合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宁波格立光电科技有限公司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嘉润电气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宁波盈泰电气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宁波悠想科技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宁波贝瑞智能科技有限公司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宁波程锐液压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优跨信息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宁波艾力蒙特信息科技有限公司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A030B0" w:rsidRPr="00A26089" w:rsidTr="00A0421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浙江爱源环境工程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</w:p>
        </w:tc>
      </w:tr>
      <w:tr w:rsidR="00A030B0" w:rsidRPr="00A26089" w:rsidTr="00A0421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浙江振东光电科技有限公司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</w:p>
        </w:tc>
      </w:tr>
      <w:tr w:rsidR="00A030B0" w:rsidRPr="00A26089" w:rsidTr="00A0421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宁波劳仕塑业科技有限公司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</w:p>
        </w:tc>
      </w:tr>
      <w:tr w:rsidR="00A030B0" w:rsidRPr="00A26089" w:rsidTr="00A0421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迈博高分子材料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宁波可凡电器有限公司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宁波力松注塑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浙江乔士智能工业股份有限公司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247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宁波市威尔信息科技有限公司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宁波建超连接器有限公司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宁波舜宇贝尔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自动化有限公司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宁波普尔净水科技有限公司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宁波日安精工机械有限公司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宁波旭成电子科技有限公司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浙江佳净洁环境科技有限公司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宁波慧创智能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装备科技有限公司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宁波绿菱新材料科技有限公司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宁波杰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曼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浙江甬源科技有限公司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宁波朗慕电器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宁波市星耀智能科技有限公司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颐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栎庭园用品有限公司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宁波硕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迪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华企工具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和电池材料有限公司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宁波优斯凯精密机械有限公司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宁波久创智能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装备有限公司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市华寅包装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市视迈电子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宁波奔利电器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铜车马动力科技（宁波）有限公司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余姚市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浙江贝诺环境科技有限公司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镇海区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浙江信捷检测技术有限公司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镇海区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272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腾云互联（浙江）科技有限公司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镇海区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标克激光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智能装备科技（宁波）有限公司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镇海区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宁波石墨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烯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创新中心有限公司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镇海区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宁波博之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越环境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镇海区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宁波启唯易创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创业服务有限公司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镇海区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宁波华元机械科技有限公司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镇海区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宁波广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知电子科技有限公司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镇海区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卡勒汽车部件(宁波）有限公司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镇海区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宁波清熙金属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镇海区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九荣环保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镇海区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浙江鑫扬科技有限公司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镇海区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聚联科技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镇海区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宁波复升新材料科技有限公司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镇海区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灿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因工业技术（宁波）有限公司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镇海区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宁波维域智能科技有限公司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镇海区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宁波精乐汽车部件有限公司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镇海区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宁波云泽嵌入式系统有限公司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镇海区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宁波烯铝新能源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镇海区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宁波市镇海华</w:t>
            </w:r>
            <w:proofErr w:type="gramStart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磊</w:t>
            </w:r>
            <w:proofErr w:type="gramEnd"/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轴承有限公司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镇海区</w:t>
            </w:r>
          </w:p>
        </w:tc>
      </w:tr>
      <w:tr w:rsidR="00A030B0" w:rsidRPr="00A26089" w:rsidTr="002F5940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0B0" w:rsidRPr="00A26089" w:rsidRDefault="00A030B0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宁波豌豆动力科技有限公司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0B0" w:rsidRPr="00A030B0" w:rsidRDefault="00A030B0" w:rsidP="00A030B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030B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镇海区</w:t>
            </w:r>
          </w:p>
        </w:tc>
      </w:tr>
    </w:tbl>
    <w:p w:rsidR="00732742" w:rsidRDefault="00732742"/>
    <w:sectPr w:rsidR="00732742" w:rsidSect="00A030B0">
      <w:pgSz w:w="16838" w:h="11906" w:orient="landscape"/>
      <w:pgMar w:top="1758" w:right="1440" w:bottom="1758" w:left="1440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44"/>
    <w:rsid w:val="002A2D11"/>
    <w:rsid w:val="00325944"/>
    <w:rsid w:val="003701D6"/>
    <w:rsid w:val="00732742"/>
    <w:rsid w:val="009C3F97"/>
    <w:rsid w:val="00A030B0"/>
    <w:rsid w:val="00A26089"/>
    <w:rsid w:val="00B955B7"/>
    <w:rsid w:val="00F3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94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2594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25944"/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semiHidden/>
    <w:unhideWhenUsed/>
    <w:rsid w:val="0032594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25944"/>
    <w:rPr>
      <w:color w:val="800080"/>
      <w:u w:val="single"/>
    </w:rPr>
  </w:style>
  <w:style w:type="paragraph" w:customStyle="1" w:styleId="font5">
    <w:name w:val="font5"/>
    <w:basedOn w:val="a"/>
    <w:rsid w:val="003259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325944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3259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32594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32594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3259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32594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32594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6">
    <w:name w:val="font6"/>
    <w:basedOn w:val="a"/>
    <w:rsid w:val="0032594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3259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3259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"/>
    <w:rsid w:val="0032594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C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styleId="a8">
    <w:name w:val="Strong"/>
    <w:basedOn w:val="a0"/>
    <w:uiPriority w:val="22"/>
    <w:qFormat/>
    <w:rsid w:val="00325944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32594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2594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94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2594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25944"/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semiHidden/>
    <w:unhideWhenUsed/>
    <w:rsid w:val="0032594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25944"/>
    <w:rPr>
      <w:color w:val="800080"/>
      <w:u w:val="single"/>
    </w:rPr>
  </w:style>
  <w:style w:type="paragraph" w:customStyle="1" w:styleId="font5">
    <w:name w:val="font5"/>
    <w:basedOn w:val="a"/>
    <w:rsid w:val="003259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325944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3259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32594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32594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3259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32594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32594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6">
    <w:name w:val="font6"/>
    <w:basedOn w:val="a"/>
    <w:rsid w:val="0032594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3259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3259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"/>
    <w:rsid w:val="0032594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C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styleId="a8">
    <w:name w:val="Strong"/>
    <w:basedOn w:val="a0"/>
    <w:uiPriority w:val="22"/>
    <w:qFormat/>
    <w:rsid w:val="00325944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32594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2594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961</Words>
  <Characters>5481</Characters>
  <Application>Microsoft Office Word</Application>
  <DocSecurity>0</DocSecurity>
  <Lines>45</Lines>
  <Paragraphs>12</Paragraphs>
  <ScaleCrop>false</ScaleCrop>
  <Company>Lenovo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黄伟英</dc:creator>
  <cp:lastModifiedBy>syf</cp:lastModifiedBy>
  <cp:revision>8</cp:revision>
  <dcterms:created xsi:type="dcterms:W3CDTF">2019-05-10T09:01:00Z</dcterms:created>
  <dcterms:modified xsi:type="dcterms:W3CDTF">2020-12-01T06:44:00Z</dcterms:modified>
</cp:coreProperties>
</file>