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0D" w:rsidRDefault="001E080D" w:rsidP="001E080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:rsidR="001E080D" w:rsidRDefault="001E080D" w:rsidP="001E080D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1E080D">
        <w:rPr>
          <w:rFonts w:ascii="黑体" w:eastAsia="黑体" w:hAnsi="黑体" w:hint="eastAsia"/>
          <w:sz w:val="36"/>
          <w:szCs w:val="36"/>
        </w:rPr>
        <w:t>专家简介</w:t>
      </w:r>
    </w:p>
    <w:bookmarkEnd w:id="0"/>
    <w:p w:rsidR="001E080D" w:rsidRDefault="001E080D" w:rsidP="001E08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陈宁</w:t>
      </w:r>
    </w:p>
    <w:p w:rsidR="001E080D" w:rsidRPr="001E080D" w:rsidRDefault="001E080D" w:rsidP="001E08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E080D">
        <w:rPr>
          <w:rFonts w:ascii="仿宋" w:eastAsia="仿宋" w:hAnsi="仿宋" w:hint="eastAsia"/>
          <w:sz w:val="28"/>
          <w:szCs w:val="28"/>
        </w:rPr>
        <w:t>华中科技大学硕士，现任国家知识产权局专利局机械发明审查部副调研员、三级审查员，先后承担机械领域发明实审、PCT审查以及兼职复审工作，并担任兼职复审组长。合著出版《机械领域发明专利申请文件撰写与答复技巧》一书并参与“从KSR</w:t>
      </w:r>
      <w:r>
        <w:rPr>
          <w:rFonts w:ascii="仿宋" w:eastAsia="仿宋" w:hAnsi="仿宋" w:hint="eastAsia"/>
          <w:sz w:val="28"/>
          <w:szCs w:val="28"/>
        </w:rPr>
        <w:t>案后的各国家和地区创造性标准看创造性准的发展趋势”、</w:t>
      </w:r>
      <w:r w:rsidRPr="001E080D">
        <w:rPr>
          <w:rFonts w:ascii="仿宋" w:eastAsia="仿宋" w:hAnsi="仿宋" w:hint="eastAsia"/>
          <w:sz w:val="28"/>
          <w:szCs w:val="28"/>
        </w:rPr>
        <w:t>“无人机”专利分析普及推广课题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等多项课题的研究和撰写工作。</w:t>
      </w:r>
    </w:p>
    <w:p w:rsidR="001E080D" w:rsidRPr="001E080D" w:rsidRDefault="001E080D" w:rsidP="001E080D">
      <w:pPr>
        <w:ind w:firstLine="570"/>
        <w:rPr>
          <w:rFonts w:ascii="仿宋" w:eastAsia="仿宋" w:hAnsi="仿宋"/>
          <w:sz w:val="28"/>
          <w:szCs w:val="28"/>
        </w:rPr>
      </w:pPr>
    </w:p>
    <w:p w:rsidR="001E080D" w:rsidRDefault="001E080D" w:rsidP="001E08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张俊彪</w:t>
      </w:r>
    </w:p>
    <w:p w:rsidR="001E080D" w:rsidRDefault="001E080D" w:rsidP="00496C7B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E080D">
        <w:rPr>
          <w:rFonts w:ascii="仿宋" w:eastAsia="仿宋" w:hAnsi="仿宋" w:hint="eastAsia"/>
          <w:sz w:val="28"/>
          <w:szCs w:val="28"/>
        </w:rPr>
        <w:t>助理研究员，2017年至2018年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任审协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江苏中心车辆工程室室主任助理。2009年7月毕业于西北工业大学车辆工程专业，曾就职于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一汽解放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青岛汽车有限公司，2012年2月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进入审协江苏中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心工作，从事汽车配件以及新能源汽车领域发明专利实质审查工作。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审协江苏中心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骨干人员、国家知识产权局第五批骨干人才，</w:t>
      </w:r>
      <w:proofErr w:type="gramStart"/>
      <w:r w:rsidRPr="001E080D">
        <w:rPr>
          <w:rFonts w:ascii="仿宋" w:eastAsia="仿宋" w:hAnsi="仿宋" w:hint="eastAsia"/>
          <w:sz w:val="28"/>
          <w:szCs w:val="28"/>
        </w:rPr>
        <w:t>审协江苏中</w:t>
      </w:r>
      <w:proofErr w:type="gramEnd"/>
      <w:r w:rsidRPr="001E080D">
        <w:rPr>
          <w:rFonts w:ascii="仿宋" w:eastAsia="仿宋" w:hAnsi="仿宋" w:hint="eastAsia"/>
          <w:sz w:val="28"/>
          <w:szCs w:val="28"/>
        </w:rPr>
        <w:t>心2017年度审查标兵、优秀工作人员。参与过《全地形控制系统专利分析》、《节能与新能源汽车领域专利分析》等多项国家知识产权局以及江苏中心专利分析、产业专利导航以及专利预警课题，具有丰富的汽车领域发明专利实质审查以及专利分析经验。</w:t>
      </w:r>
    </w:p>
    <w:sectPr w:rsidR="001E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91" w:rsidRDefault="00497991" w:rsidP="007F2471">
      <w:r>
        <w:separator/>
      </w:r>
    </w:p>
  </w:endnote>
  <w:endnote w:type="continuationSeparator" w:id="0">
    <w:p w:rsidR="00497991" w:rsidRDefault="00497991" w:rsidP="007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91" w:rsidRDefault="00497991" w:rsidP="007F2471">
      <w:r>
        <w:separator/>
      </w:r>
    </w:p>
  </w:footnote>
  <w:footnote w:type="continuationSeparator" w:id="0">
    <w:p w:rsidR="00497991" w:rsidRDefault="00497991" w:rsidP="007F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E0"/>
    <w:rsid w:val="00071602"/>
    <w:rsid w:val="001D2C99"/>
    <w:rsid w:val="001E080D"/>
    <w:rsid w:val="00315DA4"/>
    <w:rsid w:val="00496C7B"/>
    <w:rsid w:val="00497991"/>
    <w:rsid w:val="004A189F"/>
    <w:rsid w:val="0056505E"/>
    <w:rsid w:val="005B572B"/>
    <w:rsid w:val="0078138B"/>
    <w:rsid w:val="007F2471"/>
    <w:rsid w:val="007F75D9"/>
    <w:rsid w:val="008C1E1F"/>
    <w:rsid w:val="009B12E0"/>
    <w:rsid w:val="00B02D3C"/>
    <w:rsid w:val="00B2180A"/>
    <w:rsid w:val="00D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5DD6D"/>
  <w15:docId w15:val="{44517B4B-5A88-4853-B574-D581E6D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1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E1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C1E1F"/>
    <w:rPr>
      <w:sz w:val="18"/>
      <w:szCs w:val="18"/>
    </w:rPr>
  </w:style>
  <w:style w:type="paragraph" w:styleId="a7">
    <w:name w:val="List Paragraph"/>
    <w:basedOn w:val="a"/>
    <w:uiPriority w:val="34"/>
    <w:qFormat/>
    <w:rsid w:val="005B572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E080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E080D"/>
  </w:style>
  <w:style w:type="table" w:styleId="aa">
    <w:name w:val="Table Grid"/>
    <w:basedOn w:val="a1"/>
    <w:uiPriority w:val="39"/>
    <w:rsid w:val="001E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F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F2471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F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F2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938">
                  <w:marLeft w:val="3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230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870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7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449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829">
                  <w:marLeft w:val="37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341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7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31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8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02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徐瑜波</dc:creator>
  <cp:keywords/>
  <dc:description/>
  <cp:lastModifiedBy>章莉波</cp:lastModifiedBy>
  <cp:revision>2</cp:revision>
  <dcterms:created xsi:type="dcterms:W3CDTF">2018-11-08T02:28:00Z</dcterms:created>
  <dcterms:modified xsi:type="dcterms:W3CDTF">2018-11-08T02:28:00Z</dcterms:modified>
</cp:coreProperties>
</file>