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98C42" w14:textId="77777777" w:rsidR="009A4864" w:rsidRPr="009A4864" w:rsidRDefault="009A4864" w:rsidP="009A4864">
      <w:pPr>
        <w:spacing w:line="720" w:lineRule="exact"/>
        <w:jc w:val="left"/>
        <w:rPr>
          <w:rFonts w:ascii="Times New Roman" w:eastAsia="仿宋_GB2312" w:hAnsi="Times New Roman" w:cs="Times New Roman"/>
          <w:sz w:val="32"/>
          <w:szCs w:val="32"/>
        </w:rPr>
      </w:pPr>
      <w:r w:rsidRPr="009A4864">
        <w:rPr>
          <w:rFonts w:ascii="Times New Roman" w:eastAsia="仿宋_GB2312" w:hAnsi="Times New Roman" w:cs="Times New Roman"/>
          <w:sz w:val="32"/>
          <w:szCs w:val="32"/>
        </w:rPr>
        <w:t>附件</w:t>
      </w:r>
      <w:r w:rsidRPr="009A4864">
        <w:rPr>
          <w:rFonts w:ascii="Times New Roman" w:eastAsia="仿宋_GB2312" w:hAnsi="Times New Roman" w:cs="Times New Roman"/>
          <w:sz w:val="32"/>
          <w:szCs w:val="32"/>
        </w:rPr>
        <w:t>2</w:t>
      </w:r>
      <w:r w:rsidRPr="009A4864">
        <w:rPr>
          <w:rFonts w:ascii="Times New Roman" w:eastAsia="仿宋_GB2312" w:hAnsi="Times New Roman" w:cs="Times New Roman"/>
          <w:sz w:val="32"/>
          <w:szCs w:val="32"/>
        </w:rPr>
        <w:t>：</w:t>
      </w:r>
    </w:p>
    <w:p w14:paraId="3AF68643" w14:textId="77777777" w:rsidR="0095495A" w:rsidRDefault="0095495A" w:rsidP="0095495A">
      <w:pPr>
        <w:spacing w:line="720" w:lineRule="exact"/>
        <w:jc w:val="center"/>
        <w:rPr>
          <w:rFonts w:ascii="方正小标宋简体" w:eastAsia="方正小标宋简体" w:hAnsi="方正小标宋简体" w:cs="方正小标宋简体"/>
          <w:sz w:val="44"/>
          <w:szCs w:val="44"/>
        </w:rPr>
      </w:pPr>
      <w:r w:rsidRPr="00E6097C">
        <w:rPr>
          <w:rFonts w:ascii="方正小标宋简体" w:eastAsia="方正小标宋简体" w:hAnsi="方正小标宋简体" w:cs="方正小标宋简体" w:hint="eastAsia"/>
          <w:sz w:val="44"/>
          <w:szCs w:val="44"/>
        </w:rPr>
        <w:t>宁波市科研诚信管理办法（试行）</w:t>
      </w:r>
    </w:p>
    <w:p w14:paraId="1E897A5B" w14:textId="77777777" w:rsidR="0095495A" w:rsidRPr="00D0486A" w:rsidRDefault="0095495A" w:rsidP="0095495A">
      <w:pPr>
        <w:spacing w:line="720" w:lineRule="exact"/>
        <w:jc w:val="center"/>
        <w:rPr>
          <w:rFonts w:eastAsia="楷体_GB2312"/>
          <w:b/>
          <w:sz w:val="32"/>
          <w:szCs w:val="32"/>
        </w:rPr>
      </w:pPr>
      <w:r w:rsidRPr="00D0486A">
        <w:rPr>
          <w:rFonts w:eastAsia="楷体_GB2312"/>
          <w:b/>
          <w:sz w:val="32"/>
          <w:szCs w:val="32"/>
        </w:rPr>
        <w:t>（征求意见稿）</w:t>
      </w:r>
    </w:p>
    <w:p w14:paraId="1B27A983" w14:textId="77777777" w:rsidR="0095495A" w:rsidRPr="00A51C7D" w:rsidRDefault="0095495A" w:rsidP="0095495A">
      <w:pPr>
        <w:pStyle w:val="a4"/>
        <w:spacing w:beforeAutospacing="0" w:afterAutospacing="0" w:line="580" w:lineRule="exact"/>
        <w:jc w:val="center"/>
        <w:rPr>
          <w:rFonts w:ascii="黑体" w:eastAsia="黑体" w:hAnsi="黑体" w:cs="黑体"/>
          <w:bCs/>
          <w:sz w:val="32"/>
          <w:szCs w:val="32"/>
        </w:rPr>
      </w:pPr>
      <w:r w:rsidRPr="00A51C7D">
        <w:rPr>
          <w:rFonts w:ascii="黑体" w:eastAsia="黑体" w:hAnsi="黑体" w:cs="黑体" w:hint="eastAsia"/>
          <w:bCs/>
          <w:sz w:val="32"/>
          <w:szCs w:val="32"/>
        </w:rPr>
        <w:t>第一章  总则</w:t>
      </w:r>
    </w:p>
    <w:p w14:paraId="5B9EBFC2" w14:textId="77777777" w:rsidR="0095495A" w:rsidRPr="00DC72D1" w:rsidRDefault="0095495A" w:rsidP="0095495A">
      <w:pPr>
        <w:snapToGrid w:val="0"/>
        <w:spacing w:line="580" w:lineRule="exact"/>
        <w:ind w:firstLine="640"/>
        <w:rPr>
          <w:rFonts w:ascii="仿宋_GB2312" w:eastAsia="仿宋_GB2312" w:hAnsi="仿宋" w:cs="仿宋"/>
          <w:sz w:val="32"/>
          <w:szCs w:val="32"/>
        </w:rPr>
      </w:pPr>
      <w:r w:rsidRPr="00DC72D1">
        <w:rPr>
          <w:rFonts w:ascii="仿宋_GB2312" w:eastAsia="仿宋_GB2312" w:hAnsi="黑体" w:cs="黑体" w:hint="eastAsia"/>
          <w:sz w:val="32"/>
          <w:szCs w:val="32"/>
        </w:rPr>
        <w:t>第一条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目的</w:t>
      </w:r>
      <w:r w:rsidRPr="008674E4">
        <w:rPr>
          <w:rFonts w:ascii="仿宋_GB2312" w:eastAsia="仿宋_GB2312" w:hAnsi="仿宋" w:cs="Arial" w:hint="eastAsia"/>
          <w:kern w:val="0"/>
          <w:sz w:val="32"/>
          <w:szCs w:val="32"/>
        </w:rPr>
        <w:t>依据】</w:t>
      </w:r>
      <w:r>
        <w:rPr>
          <w:rFonts w:ascii="仿宋_GB2312" w:eastAsia="仿宋_GB2312" w:hAnsi="黑体" w:cs="黑体" w:hint="eastAsia"/>
          <w:sz w:val="32"/>
          <w:szCs w:val="32"/>
        </w:rPr>
        <w:t xml:space="preserve"> </w:t>
      </w:r>
      <w:r w:rsidRPr="00DC72D1">
        <w:rPr>
          <w:rFonts w:ascii="仿宋_GB2312" w:eastAsia="仿宋_GB2312" w:hAnsi="仿宋" w:cs="仿宋" w:hint="eastAsia"/>
          <w:sz w:val="32"/>
          <w:szCs w:val="32"/>
        </w:rPr>
        <w:t>为进一步加强科研诚信建设，</w:t>
      </w:r>
      <w:r>
        <w:rPr>
          <w:rFonts w:ascii="仿宋_GB2312" w:eastAsia="仿宋_GB2312" w:hAnsi="仿宋" w:cs="仿宋" w:hint="eastAsia"/>
          <w:sz w:val="32"/>
          <w:szCs w:val="32"/>
        </w:rPr>
        <w:t>提高我市科研诚信</w:t>
      </w:r>
      <w:r w:rsidRPr="00DC72D1">
        <w:rPr>
          <w:rFonts w:ascii="仿宋_GB2312" w:eastAsia="仿宋_GB2312" w:hAnsi="仿宋" w:cs="仿宋" w:hint="eastAsia"/>
          <w:sz w:val="32"/>
          <w:szCs w:val="32"/>
        </w:rPr>
        <w:t>责任主体的诚信意识和信用水平，营造诚实守信的良好科研环境，根据《中共中央办公厅、国务院办公厅关于进一步加强科研诚信建设的若干意见》</w:t>
      </w:r>
      <w:r w:rsidRPr="00DC72D1">
        <w:rPr>
          <w:rFonts w:ascii="仿宋_GB2312" w:eastAsia="仿宋_GB2312" w:hAnsi="仿宋_GB2312" w:cs="仿宋_GB2312" w:hint="eastAsia"/>
          <w:sz w:val="32"/>
          <w:szCs w:val="32"/>
        </w:rPr>
        <w:t>，</w:t>
      </w:r>
      <w:r w:rsidRPr="00F558C2">
        <w:rPr>
          <w:rFonts w:eastAsia="仿宋_GB2312"/>
          <w:sz w:val="32"/>
          <w:szCs w:val="32"/>
        </w:rPr>
        <w:t>科技部等</w:t>
      </w:r>
      <w:r w:rsidRPr="00334CFA">
        <w:rPr>
          <w:rFonts w:ascii="Times New Roman" w:eastAsia="仿宋_GB2312" w:hAnsi="Times New Roman" w:cs="Times New Roman"/>
          <w:sz w:val="32"/>
          <w:szCs w:val="32"/>
        </w:rPr>
        <w:t>20</w:t>
      </w:r>
      <w:r w:rsidRPr="00F558C2">
        <w:rPr>
          <w:rFonts w:eastAsia="仿宋_GB2312"/>
          <w:sz w:val="32"/>
          <w:szCs w:val="32"/>
        </w:rPr>
        <w:t>个部门和单位联合发布</w:t>
      </w:r>
      <w:r>
        <w:rPr>
          <w:rFonts w:eastAsia="仿宋_GB2312" w:hint="eastAsia"/>
          <w:sz w:val="32"/>
          <w:szCs w:val="32"/>
        </w:rPr>
        <w:t>的</w:t>
      </w:r>
      <w:r w:rsidRPr="00F558C2">
        <w:rPr>
          <w:rFonts w:eastAsia="仿宋_GB2312"/>
          <w:sz w:val="32"/>
          <w:szCs w:val="32"/>
        </w:rPr>
        <w:t>《科研诚信案件调查处理规则（试行）》</w:t>
      </w:r>
      <w:r>
        <w:rPr>
          <w:rFonts w:eastAsia="仿宋_GB2312" w:hint="eastAsia"/>
          <w:sz w:val="32"/>
          <w:szCs w:val="32"/>
        </w:rPr>
        <w:t>，</w:t>
      </w:r>
      <w:r w:rsidRPr="00DC72D1">
        <w:rPr>
          <w:rFonts w:ascii="仿宋_GB2312" w:eastAsia="仿宋_GB2312" w:hAnsi="仿宋" w:cs="仿宋" w:hint="eastAsia"/>
          <w:sz w:val="32"/>
          <w:szCs w:val="32"/>
        </w:rPr>
        <w:t>《</w:t>
      </w:r>
      <w:r w:rsidRPr="00DC72D1">
        <w:rPr>
          <w:rFonts w:ascii="仿宋_GB2312" w:eastAsia="仿宋_GB2312" w:hAnsi="仿宋_GB2312" w:cs="仿宋_GB2312" w:hint="eastAsia"/>
          <w:sz w:val="32"/>
          <w:szCs w:val="32"/>
        </w:rPr>
        <w:t>省委办公厅、</w:t>
      </w:r>
      <w:r w:rsidRPr="00DC72D1">
        <w:rPr>
          <w:rFonts w:ascii="仿宋_GB2312" w:eastAsia="仿宋_GB2312" w:hAnsi="仿宋" w:cs="仿宋" w:hint="eastAsia"/>
          <w:sz w:val="32"/>
          <w:szCs w:val="32"/>
        </w:rPr>
        <w:t>省政府办公厅关于进一步加强科研诚信建设弘扬科学家精神的实施意见》</w:t>
      </w:r>
      <w:r>
        <w:rPr>
          <w:rFonts w:ascii="仿宋_GB2312" w:eastAsia="仿宋_GB2312" w:hAnsi="仿宋" w:cs="仿宋" w:hint="eastAsia"/>
          <w:sz w:val="32"/>
          <w:szCs w:val="32"/>
        </w:rPr>
        <w:t>,</w:t>
      </w:r>
      <w:r>
        <w:rPr>
          <w:rFonts w:ascii="仿宋_GB2312" w:eastAsia="仿宋_GB2312" w:hAnsi="仿宋" w:cs="仿宋"/>
          <w:sz w:val="32"/>
          <w:szCs w:val="32"/>
        </w:rPr>
        <w:t>《</w:t>
      </w:r>
      <w:r w:rsidRPr="0087352C">
        <w:rPr>
          <w:rFonts w:ascii="仿宋_GB2312" w:eastAsia="仿宋_GB2312" w:hAnsi="仿宋" w:cs="仿宋" w:hint="eastAsia"/>
          <w:sz w:val="32"/>
          <w:szCs w:val="32"/>
        </w:rPr>
        <w:t>浙江省科研诚信信息管理办法（试行）</w:t>
      </w:r>
      <w:r>
        <w:rPr>
          <w:rFonts w:ascii="仿宋_GB2312" w:eastAsia="仿宋_GB2312" w:hAnsi="仿宋" w:cs="仿宋"/>
          <w:sz w:val="32"/>
          <w:szCs w:val="32"/>
        </w:rPr>
        <w:t>》</w:t>
      </w:r>
      <w:r w:rsidRPr="00DC72D1">
        <w:rPr>
          <w:rFonts w:ascii="仿宋_GB2312" w:eastAsia="仿宋_GB2312" w:hAnsi="仿宋" w:cs="仿宋" w:hint="eastAsia"/>
          <w:sz w:val="32"/>
          <w:szCs w:val="32"/>
        </w:rPr>
        <w:t>，《</w:t>
      </w:r>
      <w:r>
        <w:rPr>
          <w:rFonts w:ascii="仿宋_GB2312" w:eastAsia="仿宋_GB2312" w:hAnsi="仿宋" w:cs="仿宋" w:hint="eastAsia"/>
          <w:sz w:val="32"/>
          <w:szCs w:val="32"/>
        </w:rPr>
        <w:t>宁波</w:t>
      </w:r>
      <w:r w:rsidRPr="00DC72D1">
        <w:rPr>
          <w:rFonts w:ascii="仿宋_GB2312" w:eastAsia="仿宋_GB2312" w:hAnsi="仿宋" w:cs="仿宋" w:hint="eastAsia"/>
          <w:sz w:val="32"/>
          <w:szCs w:val="32"/>
        </w:rPr>
        <w:t>市政府办公厅关于深化科技“三评”加强科研诚信建设</w:t>
      </w:r>
      <w:r>
        <w:rPr>
          <w:rFonts w:ascii="仿宋_GB2312" w:eastAsia="仿宋_GB2312" w:hAnsi="仿宋" w:cs="仿宋" w:hint="eastAsia"/>
          <w:sz w:val="32"/>
          <w:szCs w:val="32"/>
        </w:rPr>
        <w:t xml:space="preserve"> </w:t>
      </w:r>
      <w:r w:rsidRPr="00DC72D1">
        <w:rPr>
          <w:rFonts w:ascii="仿宋_GB2312" w:eastAsia="仿宋_GB2312" w:hAnsi="仿宋" w:cs="仿宋" w:hint="eastAsia"/>
          <w:sz w:val="32"/>
          <w:szCs w:val="32"/>
        </w:rPr>
        <w:t xml:space="preserve"> 提升科研绩效的若干意见》及相关法律法规，制定本办法。</w:t>
      </w:r>
    </w:p>
    <w:p w14:paraId="742F6604" w14:textId="77777777" w:rsidR="0095495A" w:rsidRDefault="0095495A" w:rsidP="0095495A">
      <w:pPr>
        <w:snapToGrid w:val="0"/>
        <w:spacing w:line="580" w:lineRule="exact"/>
        <w:ind w:firstLine="640"/>
        <w:rPr>
          <w:rFonts w:ascii="仿宋_GB2312" w:eastAsia="仿宋_GB2312" w:hAnsi="仿宋" w:cs="仿宋"/>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二</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【名词解释】</w:t>
      </w:r>
      <w:r>
        <w:rPr>
          <w:rFonts w:ascii="仿宋_GB2312" w:eastAsia="仿宋_GB2312" w:hAnsi="黑体" w:cs="黑体" w:hint="eastAsia"/>
          <w:sz w:val="32"/>
          <w:szCs w:val="32"/>
        </w:rPr>
        <w:t xml:space="preserve"> 本办法</w:t>
      </w:r>
      <w:r>
        <w:rPr>
          <w:rFonts w:ascii="仿宋_GB2312" w:eastAsia="仿宋_GB2312" w:hAnsi="黑体" w:cs="黑体"/>
          <w:sz w:val="32"/>
          <w:szCs w:val="32"/>
        </w:rPr>
        <w:t>所称的</w:t>
      </w:r>
      <w:r w:rsidRPr="003312E8">
        <w:rPr>
          <w:rFonts w:ascii="仿宋_GB2312" w:eastAsia="仿宋_GB2312" w:hAnsi="黑体" w:cs="黑体" w:hint="eastAsia"/>
          <w:sz w:val="32"/>
          <w:szCs w:val="32"/>
        </w:rPr>
        <w:t>科研诚信</w:t>
      </w:r>
      <w:r>
        <w:rPr>
          <w:rFonts w:ascii="仿宋_GB2312" w:eastAsia="仿宋_GB2312" w:hAnsi="黑体" w:cs="黑体" w:hint="eastAsia"/>
          <w:sz w:val="32"/>
          <w:szCs w:val="32"/>
        </w:rPr>
        <w:t>责任</w:t>
      </w:r>
      <w:r w:rsidRPr="003312E8">
        <w:rPr>
          <w:rFonts w:ascii="仿宋_GB2312" w:eastAsia="仿宋_GB2312" w:hAnsi="黑体" w:cs="黑体" w:hint="eastAsia"/>
          <w:sz w:val="32"/>
          <w:szCs w:val="32"/>
        </w:rPr>
        <w:t>主体</w:t>
      </w:r>
      <w:r>
        <w:rPr>
          <w:rFonts w:ascii="仿宋_GB2312" w:eastAsia="仿宋_GB2312" w:hAnsi="黑体" w:cs="黑体" w:hint="eastAsia"/>
          <w:sz w:val="32"/>
          <w:szCs w:val="32"/>
        </w:rPr>
        <w:t>（简称</w:t>
      </w:r>
      <w:r w:rsidRPr="003D2932">
        <w:rPr>
          <w:rFonts w:ascii="仿宋_GB2312" w:eastAsia="仿宋_GB2312" w:hAnsi="黑体" w:cs="黑体" w:hint="eastAsia"/>
          <w:sz w:val="32"/>
          <w:szCs w:val="32"/>
        </w:rPr>
        <w:t>“责任主体”</w:t>
      </w:r>
      <w:r>
        <w:rPr>
          <w:rFonts w:ascii="仿宋_GB2312" w:eastAsia="仿宋_GB2312" w:hAnsi="黑体" w:cs="黑体" w:hint="eastAsia"/>
          <w:sz w:val="32"/>
          <w:szCs w:val="32"/>
        </w:rPr>
        <w:t>）</w:t>
      </w:r>
      <w:r>
        <w:rPr>
          <w:rFonts w:ascii="仿宋_GB2312" w:eastAsia="仿宋_GB2312" w:hAnsi="仿宋" w:cs="仿宋" w:hint="eastAsia"/>
          <w:sz w:val="32"/>
          <w:szCs w:val="32"/>
        </w:rPr>
        <w:t>，</w:t>
      </w:r>
      <w:r w:rsidRPr="00DC72D1">
        <w:rPr>
          <w:rFonts w:ascii="仿宋_GB2312" w:eastAsia="仿宋_GB2312" w:hAnsi="仿宋" w:cs="仿宋" w:hint="eastAsia"/>
          <w:sz w:val="32"/>
          <w:szCs w:val="32"/>
        </w:rPr>
        <w:t>主要包括</w:t>
      </w:r>
      <w:r>
        <w:rPr>
          <w:rFonts w:ascii="仿宋_GB2312" w:eastAsia="仿宋_GB2312" w:hAnsi="黑体" w:cs="黑体" w:hint="eastAsia"/>
          <w:sz w:val="32"/>
          <w:szCs w:val="32"/>
        </w:rPr>
        <w:t>从事科研活动和科技管理</w:t>
      </w:r>
      <w:r>
        <w:rPr>
          <w:rFonts w:ascii="仿宋_GB2312" w:eastAsia="仿宋_GB2312" w:hAnsi="黑体" w:cs="黑体"/>
          <w:sz w:val="32"/>
          <w:szCs w:val="32"/>
        </w:rPr>
        <w:t>服务的各类企业、事业单位、社会组织等</w:t>
      </w:r>
      <w:r>
        <w:rPr>
          <w:rFonts w:ascii="仿宋_GB2312" w:eastAsia="仿宋_GB2312" w:hAnsi="黑体" w:cs="黑体" w:hint="eastAsia"/>
          <w:sz w:val="32"/>
          <w:szCs w:val="32"/>
        </w:rPr>
        <w:t>法人</w:t>
      </w:r>
      <w:r>
        <w:rPr>
          <w:rFonts w:ascii="仿宋_GB2312" w:eastAsia="仿宋_GB2312" w:hAnsi="黑体" w:cs="黑体"/>
          <w:sz w:val="32"/>
          <w:szCs w:val="32"/>
        </w:rPr>
        <w:t>单位</w:t>
      </w:r>
      <w:r>
        <w:rPr>
          <w:rFonts w:ascii="仿宋_GB2312" w:eastAsia="仿宋_GB2312" w:hAnsi="黑体" w:cs="黑体" w:hint="eastAsia"/>
          <w:sz w:val="32"/>
          <w:szCs w:val="32"/>
        </w:rPr>
        <w:t>和</w:t>
      </w:r>
      <w:r>
        <w:rPr>
          <w:rFonts w:ascii="仿宋_GB2312" w:eastAsia="仿宋_GB2312" w:hAnsi="黑体" w:cs="黑体"/>
          <w:sz w:val="32"/>
          <w:szCs w:val="32"/>
        </w:rPr>
        <w:t>自然人</w:t>
      </w:r>
      <w:r w:rsidRPr="00DC72D1">
        <w:rPr>
          <w:rFonts w:ascii="仿宋_GB2312" w:eastAsia="仿宋_GB2312" w:hAnsi="仿宋" w:cs="仿宋" w:hint="eastAsia"/>
          <w:sz w:val="32"/>
          <w:szCs w:val="32"/>
        </w:rPr>
        <w:t>。</w:t>
      </w:r>
    </w:p>
    <w:p w14:paraId="5969A0E9" w14:textId="77777777" w:rsidR="0095495A" w:rsidRDefault="0095495A" w:rsidP="0095495A">
      <w:pPr>
        <w:snapToGrid w:val="0"/>
        <w:spacing w:line="580" w:lineRule="exact"/>
        <w:ind w:firstLine="640"/>
        <w:rPr>
          <w:rFonts w:ascii="仿宋_GB2312" w:eastAsia="仿宋_GB2312" w:hAnsi="黑体" w:cs="黑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三</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【名词解释】</w:t>
      </w:r>
      <w:r>
        <w:rPr>
          <w:rFonts w:ascii="仿宋_GB2312" w:eastAsia="仿宋_GB2312" w:hAnsi="黑体" w:cs="黑体" w:hint="eastAsia"/>
          <w:sz w:val="32"/>
          <w:szCs w:val="32"/>
        </w:rPr>
        <w:t xml:space="preserve"> 本办法</w:t>
      </w:r>
      <w:r>
        <w:rPr>
          <w:rFonts w:ascii="仿宋_GB2312" w:eastAsia="仿宋_GB2312" w:hAnsi="黑体" w:cs="黑体"/>
          <w:sz w:val="32"/>
          <w:szCs w:val="32"/>
        </w:rPr>
        <w:t>所称的</w:t>
      </w:r>
      <w:r w:rsidRPr="00661EA7">
        <w:rPr>
          <w:rFonts w:ascii="仿宋_GB2312" w:eastAsia="仿宋_GB2312" w:hAnsi="黑体" w:cs="黑体" w:hint="eastAsia"/>
          <w:sz w:val="32"/>
          <w:szCs w:val="32"/>
        </w:rPr>
        <w:t>科研失信行为</w:t>
      </w:r>
      <w:r>
        <w:rPr>
          <w:rFonts w:ascii="仿宋_GB2312" w:eastAsia="仿宋_GB2312" w:hAnsi="黑体" w:cs="黑体" w:hint="eastAsia"/>
          <w:sz w:val="32"/>
          <w:szCs w:val="32"/>
        </w:rPr>
        <w:t>,即</w:t>
      </w:r>
      <w:r>
        <w:rPr>
          <w:rFonts w:ascii="仿宋_GB2312" w:eastAsia="仿宋_GB2312" w:hAnsi="黑体" w:cs="黑体"/>
          <w:sz w:val="32"/>
          <w:szCs w:val="32"/>
        </w:rPr>
        <w:t>违背</w:t>
      </w:r>
      <w:r>
        <w:rPr>
          <w:rFonts w:ascii="仿宋_GB2312" w:eastAsia="仿宋_GB2312" w:hAnsi="黑体" w:cs="黑体" w:hint="eastAsia"/>
          <w:sz w:val="32"/>
          <w:szCs w:val="32"/>
        </w:rPr>
        <w:t>科研诚信要求的行为</w:t>
      </w:r>
      <w:r w:rsidRPr="00661EA7">
        <w:rPr>
          <w:rFonts w:ascii="仿宋_GB2312" w:eastAsia="仿宋_GB2312" w:hAnsi="黑体" w:cs="黑体" w:hint="eastAsia"/>
          <w:sz w:val="32"/>
          <w:szCs w:val="32"/>
        </w:rPr>
        <w:t>，是指在科学研究及相关活动中发生的违反科学研究行为准则和规范的行为</w:t>
      </w:r>
      <w:r>
        <w:rPr>
          <w:rFonts w:ascii="仿宋_GB2312" w:eastAsia="仿宋_GB2312" w:hAnsi="黑体" w:cs="黑体"/>
          <w:sz w:val="32"/>
          <w:szCs w:val="32"/>
        </w:rPr>
        <w:t>。</w:t>
      </w:r>
    </w:p>
    <w:p w14:paraId="444EF56B" w14:textId="77777777" w:rsidR="0095495A" w:rsidRDefault="0095495A" w:rsidP="0095495A">
      <w:pPr>
        <w:snapToGrid w:val="0"/>
        <w:spacing w:line="580" w:lineRule="exact"/>
        <w:ind w:firstLineChars="200" w:firstLine="640"/>
        <w:rPr>
          <w:rFonts w:ascii="仿宋_GB2312" w:eastAsia="仿宋_GB2312" w:hAnsi="仿宋" w:cs="仿宋"/>
          <w:sz w:val="32"/>
          <w:szCs w:val="32"/>
        </w:rPr>
      </w:pPr>
      <w:r w:rsidRPr="00D67968">
        <w:rPr>
          <w:rFonts w:ascii="仿宋_GB2312" w:eastAsia="仿宋_GB2312" w:hAnsi="黑体" w:cs="黑体" w:hint="eastAsia"/>
          <w:sz w:val="32"/>
          <w:szCs w:val="32"/>
        </w:rPr>
        <w:t>第</w:t>
      </w:r>
      <w:r>
        <w:rPr>
          <w:rFonts w:ascii="仿宋_GB2312" w:eastAsia="仿宋_GB2312" w:hAnsi="黑体" w:cs="黑体" w:hint="eastAsia"/>
          <w:sz w:val="32"/>
          <w:szCs w:val="32"/>
        </w:rPr>
        <w:t>四</w:t>
      </w:r>
      <w:r w:rsidRPr="00D67968">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【管理机构】</w:t>
      </w:r>
      <w:r w:rsidRPr="00D67968">
        <w:rPr>
          <w:rFonts w:ascii="仿宋_GB2312" w:eastAsia="仿宋_GB2312" w:hAnsi="黑体" w:cs="黑体" w:hint="eastAsia"/>
          <w:sz w:val="32"/>
          <w:szCs w:val="32"/>
        </w:rPr>
        <w:t xml:space="preserve"> </w:t>
      </w:r>
      <w:r w:rsidRPr="00D67968">
        <w:rPr>
          <w:rFonts w:ascii="仿宋_GB2312" w:eastAsia="仿宋_GB2312" w:hAnsi="仿宋" w:cs="仿宋" w:hint="eastAsia"/>
          <w:sz w:val="32"/>
          <w:szCs w:val="32"/>
        </w:rPr>
        <w:t>市</w:t>
      </w:r>
      <w:r w:rsidRPr="00DC72D1">
        <w:rPr>
          <w:rFonts w:ascii="仿宋_GB2312" w:eastAsia="仿宋_GB2312" w:hAnsi="仿宋" w:cs="仿宋" w:hint="eastAsia"/>
          <w:sz w:val="32"/>
          <w:szCs w:val="32"/>
        </w:rPr>
        <w:t>科技</w:t>
      </w:r>
      <w:proofErr w:type="gramStart"/>
      <w:r w:rsidRPr="00DC72D1">
        <w:rPr>
          <w:rFonts w:ascii="仿宋_GB2312" w:eastAsia="仿宋_GB2312" w:hAnsi="仿宋" w:cs="仿宋" w:hint="eastAsia"/>
          <w:sz w:val="32"/>
          <w:szCs w:val="32"/>
        </w:rPr>
        <w:t>局资源</w:t>
      </w:r>
      <w:proofErr w:type="gramEnd"/>
      <w:r w:rsidRPr="00DC72D1">
        <w:rPr>
          <w:rFonts w:ascii="仿宋_GB2312" w:eastAsia="仿宋_GB2312" w:hAnsi="仿宋" w:cs="仿宋" w:hint="eastAsia"/>
          <w:sz w:val="32"/>
          <w:szCs w:val="32"/>
        </w:rPr>
        <w:t>配置与诚信建设处牵头负责相关责任主体在参与科技计划</w:t>
      </w:r>
      <w:r>
        <w:rPr>
          <w:rFonts w:ascii="仿宋_GB2312" w:eastAsia="仿宋_GB2312" w:hAnsi="仿宋" w:cs="仿宋" w:hint="eastAsia"/>
          <w:sz w:val="32"/>
          <w:szCs w:val="32"/>
        </w:rPr>
        <w:t>项目</w:t>
      </w:r>
      <w:r w:rsidRPr="00DC72D1">
        <w:rPr>
          <w:rFonts w:ascii="仿宋_GB2312" w:eastAsia="仿宋_GB2312" w:hAnsi="仿宋" w:cs="仿宋" w:hint="eastAsia"/>
          <w:sz w:val="32"/>
          <w:szCs w:val="32"/>
        </w:rPr>
        <w:t>、奖励、创新活动管理和实施中的</w:t>
      </w:r>
      <w:r>
        <w:rPr>
          <w:rFonts w:ascii="仿宋_GB2312" w:eastAsia="仿宋_GB2312" w:hAnsi="仿宋" w:cs="仿宋" w:hint="eastAsia"/>
          <w:sz w:val="32"/>
          <w:szCs w:val="32"/>
        </w:rPr>
        <w:t>科研</w:t>
      </w:r>
      <w:r w:rsidRPr="00DC72D1">
        <w:rPr>
          <w:rFonts w:ascii="仿宋_GB2312" w:eastAsia="仿宋_GB2312" w:hAnsi="仿宋" w:cs="仿宋" w:hint="eastAsia"/>
          <w:sz w:val="32"/>
          <w:szCs w:val="32"/>
        </w:rPr>
        <w:t>诚信</w:t>
      </w:r>
      <w:r>
        <w:rPr>
          <w:rFonts w:ascii="仿宋_GB2312" w:eastAsia="仿宋_GB2312" w:hAnsi="仿宋" w:cs="仿宋" w:hint="eastAsia"/>
          <w:sz w:val="32"/>
          <w:szCs w:val="32"/>
        </w:rPr>
        <w:t>管理和</w:t>
      </w:r>
      <w:r w:rsidRPr="00DC72D1">
        <w:rPr>
          <w:rFonts w:ascii="仿宋_GB2312" w:eastAsia="仿宋_GB2312" w:hAnsi="仿宋" w:cs="仿宋" w:hint="eastAsia"/>
          <w:sz w:val="32"/>
          <w:szCs w:val="32"/>
        </w:rPr>
        <w:t>评价、</w:t>
      </w:r>
      <w:r>
        <w:rPr>
          <w:rFonts w:ascii="仿宋_GB2312" w:eastAsia="仿宋_GB2312" w:hAnsi="仿宋" w:cs="仿宋" w:hint="eastAsia"/>
          <w:sz w:val="32"/>
          <w:szCs w:val="32"/>
        </w:rPr>
        <w:t>科研</w:t>
      </w:r>
      <w:r>
        <w:rPr>
          <w:rFonts w:ascii="仿宋_GB2312" w:eastAsia="仿宋_GB2312" w:hAnsi="仿宋" w:cs="仿宋"/>
          <w:sz w:val="32"/>
          <w:szCs w:val="32"/>
        </w:rPr>
        <w:t>诚信</w:t>
      </w:r>
      <w:r w:rsidRPr="00DC72D1">
        <w:rPr>
          <w:rFonts w:ascii="仿宋_GB2312" w:eastAsia="仿宋_GB2312" w:hAnsi="仿宋" w:cs="仿宋" w:hint="eastAsia"/>
          <w:sz w:val="32"/>
          <w:szCs w:val="32"/>
        </w:rPr>
        <w:t>问题处理</w:t>
      </w:r>
      <w:r>
        <w:rPr>
          <w:rFonts w:ascii="仿宋_GB2312" w:eastAsia="仿宋_GB2312" w:hAnsi="仿宋" w:cs="仿宋" w:hint="eastAsia"/>
          <w:sz w:val="32"/>
          <w:szCs w:val="32"/>
        </w:rPr>
        <w:t>、</w:t>
      </w:r>
      <w:r w:rsidRPr="00661EA7">
        <w:rPr>
          <w:rFonts w:ascii="仿宋_GB2312" w:eastAsia="仿宋_GB2312" w:hAnsi="黑体" w:cs="黑体" w:hint="eastAsia"/>
          <w:sz w:val="32"/>
          <w:szCs w:val="32"/>
        </w:rPr>
        <w:lastRenderedPageBreak/>
        <w:t>科研失信行为</w:t>
      </w:r>
      <w:r w:rsidRPr="00DC72D1">
        <w:rPr>
          <w:rFonts w:ascii="仿宋_GB2312" w:eastAsia="仿宋_GB2312" w:hAnsi="仿宋" w:cs="仿宋" w:hint="eastAsia"/>
          <w:sz w:val="32"/>
          <w:szCs w:val="32"/>
        </w:rPr>
        <w:t>调查和处理的日常工作</w:t>
      </w:r>
      <w:r>
        <w:rPr>
          <w:rFonts w:ascii="仿宋_GB2312" w:eastAsia="仿宋_GB2312" w:hAnsi="仿宋" w:cs="仿宋" w:hint="eastAsia"/>
          <w:sz w:val="32"/>
          <w:szCs w:val="32"/>
        </w:rPr>
        <w:t>；各</w:t>
      </w:r>
      <w:r w:rsidRPr="00DC72D1">
        <w:rPr>
          <w:rFonts w:ascii="仿宋_GB2312" w:eastAsia="仿宋_GB2312" w:hAnsi="仿宋" w:cs="仿宋" w:hint="eastAsia"/>
          <w:sz w:val="32"/>
          <w:szCs w:val="32"/>
        </w:rPr>
        <w:t>业务处室负责科技计划</w:t>
      </w:r>
      <w:r>
        <w:rPr>
          <w:rFonts w:ascii="仿宋_GB2312" w:eastAsia="仿宋_GB2312" w:hAnsi="仿宋" w:cs="仿宋" w:hint="eastAsia"/>
          <w:sz w:val="32"/>
          <w:szCs w:val="32"/>
        </w:rPr>
        <w:t>项目、奖励、创新活动实施过程中相关责任主体信用情况的收集、记录</w:t>
      </w:r>
      <w:r w:rsidRPr="00DC72D1">
        <w:rPr>
          <w:rFonts w:ascii="仿宋_GB2312" w:eastAsia="仿宋_GB2312" w:hAnsi="仿宋" w:cs="仿宋" w:hint="eastAsia"/>
          <w:sz w:val="32"/>
          <w:szCs w:val="32"/>
        </w:rPr>
        <w:t>及评价</w:t>
      </w:r>
      <w:r>
        <w:rPr>
          <w:rFonts w:ascii="仿宋_GB2312" w:eastAsia="仿宋_GB2312" w:hAnsi="仿宋" w:cs="仿宋" w:hint="eastAsia"/>
          <w:sz w:val="32"/>
          <w:szCs w:val="32"/>
        </w:rPr>
        <w:t>；驻局</w:t>
      </w:r>
      <w:r w:rsidRPr="00BD7F4B">
        <w:rPr>
          <w:rFonts w:ascii="仿宋_GB2312" w:eastAsia="仿宋_GB2312" w:hAnsi="仿宋" w:cs="仿宋" w:hint="eastAsia"/>
          <w:sz w:val="32"/>
          <w:szCs w:val="32"/>
        </w:rPr>
        <w:t>纪检监察组</w:t>
      </w:r>
      <w:r w:rsidRPr="00DC72D1">
        <w:rPr>
          <w:rFonts w:ascii="仿宋_GB2312" w:eastAsia="仿宋_GB2312" w:hAnsi="仿宋" w:cs="仿宋" w:hint="eastAsia"/>
          <w:sz w:val="32"/>
          <w:szCs w:val="32"/>
        </w:rPr>
        <w:t>按有关规定进行行政监察。</w:t>
      </w:r>
    </w:p>
    <w:p w14:paraId="2429DD7E" w14:textId="77777777" w:rsidR="0095495A" w:rsidRDefault="0095495A" w:rsidP="0095495A">
      <w:pPr>
        <w:snapToGrid w:val="0"/>
        <w:spacing w:line="580" w:lineRule="exact"/>
        <w:ind w:firstLineChars="200" w:firstLine="640"/>
        <w:rPr>
          <w:rFonts w:ascii="仿宋_GB2312" w:eastAsia="仿宋_GB2312" w:hAnsi="仿宋" w:cs="仿宋"/>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五</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主体责任</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w:t>
      </w:r>
      <w:r>
        <w:rPr>
          <w:rFonts w:ascii="仿宋_GB2312" w:eastAsia="仿宋_GB2312" w:hAnsi="仿宋" w:cs="仿宋" w:hint="eastAsia"/>
          <w:sz w:val="32"/>
          <w:szCs w:val="32"/>
        </w:rPr>
        <w:t>相关责任主体应建立健全</w:t>
      </w:r>
      <w:r>
        <w:rPr>
          <w:rFonts w:ascii="仿宋_GB2312" w:eastAsia="仿宋_GB2312" w:hAnsi="仿宋" w:cs="仿宋"/>
          <w:sz w:val="32"/>
          <w:szCs w:val="32"/>
        </w:rPr>
        <w:t>科研诚信审核、科研伦理审查等有关制度和信息公开、举报投诉、通报曝光等工作机制</w:t>
      </w:r>
      <w:r>
        <w:rPr>
          <w:rFonts w:ascii="仿宋_GB2312" w:eastAsia="仿宋_GB2312" w:hAnsi="仿宋" w:cs="仿宋" w:hint="eastAsia"/>
          <w:sz w:val="32"/>
          <w:szCs w:val="32"/>
        </w:rPr>
        <w:t>。对</w:t>
      </w:r>
      <w:r>
        <w:rPr>
          <w:rFonts w:ascii="仿宋_GB2312" w:eastAsia="仿宋_GB2312" w:hAnsi="仿宋" w:cs="仿宋"/>
          <w:sz w:val="32"/>
          <w:szCs w:val="32"/>
        </w:rPr>
        <w:t>违反项目申报实施、经费使用、评审评价等规定，违背科研诚信、科研伦理要求的，</w:t>
      </w:r>
      <w:r>
        <w:rPr>
          <w:rFonts w:ascii="仿宋_GB2312" w:eastAsia="仿宋_GB2312" w:hAnsi="仿宋" w:cs="仿宋" w:hint="eastAsia"/>
          <w:sz w:val="32"/>
          <w:szCs w:val="32"/>
        </w:rPr>
        <w:t>严肃</w:t>
      </w:r>
      <w:r>
        <w:rPr>
          <w:rFonts w:ascii="仿宋_GB2312" w:eastAsia="仿宋_GB2312" w:hAnsi="仿宋" w:cs="仿宋"/>
          <w:sz w:val="32"/>
          <w:szCs w:val="32"/>
        </w:rPr>
        <w:t>查处、公开曝光。</w:t>
      </w:r>
    </w:p>
    <w:p w14:paraId="7522F985" w14:textId="77777777" w:rsidR="0095495A" w:rsidRDefault="0095495A" w:rsidP="0095495A">
      <w:pPr>
        <w:snapToGrid w:val="0"/>
        <w:spacing w:line="580" w:lineRule="exact"/>
        <w:ind w:firstLine="640"/>
        <w:rPr>
          <w:rFonts w:ascii="仿宋_GB2312" w:eastAsia="仿宋_GB2312" w:hAnsi="黑体" w:cs="黑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六</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基本要求</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按照</w:t>
      </w:r>
      <w:r>
        <w:rPr>
          <w:rFonts w:ascii="仿宋_GB2312" w:eastAsia="仿宋_GB2312" w:hAnsi="黑体" w:cs="黑体"/>
          <w:sz w:val="32"/>
          <w:szCs w:val="32"/>
        </w:rPr>
        <w:t>系统推进、激励创新、坚守底线、终身追责的要求，建立</w:t>
      </w:r>
      <w:proofErr w:type="gramStart"/>
      <w:r>
        <w:rPr>
          <w:rFonts w:ascii="仿宋_GB2312" w:eastAsia="仿宋_GB2312" w:hAnsi="黑体" w:cs="黑体"/>
          <w:sz w:val="32"/>
          <w:szCs w:val="32"/>
        </w:rPr>
        <w:t>完善全</w:t>
      </w:r>
      <w:proofErr w:type="gramEnd"/>
      <w:r>
        <w:rPr>
          <w:rFonts w:ascii="仿宋_GB2312" w:eastAsia="仿宋_GB2312" w:hAnsi="黑体" w:cs="黑体"/>
          <w:sz w:val="32"/>
          <w:szCs w:val="32"/>
        </w:rPr>
        <w:t>主</w:t>
      </w:r>
      <w:r>
        <w:rPr>
          <w:rFonts w:ascii="仿宋_GB2312" w:eastAsia="仿宋_GB2312" w:hAnsi="黑体" w:cs="黑体" w:hint="eastAsia"/>
          <w:sz w:val="32"/>
          <w:szCs w:val="32"/>
        </w:rPr>
        <w:t>体</w:t>
      </w:r>
      <w:r>
        <w:rPr>
          <w:rFonts w:ascii="仿宋_GB2312" w:eastAsia="仿宋_GB2312" w:hAnsi="黑体" w:cs="黑体"/>
          <w:sz w:val="32"/>
          <w:szCs w:val="32"/>
        </w:rPr>
        <w:t>、全流程、全覆盖的科研诚信体系。</w:t>
      </w:r>
    </w:p>
    <w:p w14:paraId="59CB5FD9" w14:textId="77777777" w:rsidR="0095495A" w:rsidRPr="009475C5" w:rsidRDefault="0095495A" w:rsidP="0095495A">
      <w:pPr>
        <w:pStyle w:val="a4"/>
        <w:snapToGrid w:val="0"/>
        <w:spacing w:beforeAutospacing="0" w:afterAutospacing="0" w:line="580" w:lineRule="exact"/>
        <w:jc w:val="center"/>
        <w:rPr>
          <w:rFonts w:ascii="黑体" w:eastAsia="黑体" w:hAnsi="黑体" w:cs="黑体"/>
          <w:bCs/>
          <w:sz w:val="32"/>
          <w:szCs w:val="32"/>
        </w:rPr>
      </w:pPr>
      <w:r w:rsidRPr="009475C5">
        <w:rPr>
          <w:rFonts w:ascii="黑体" w:eastAsia="黑体" w:hAnsi="黑体" w:cs="黑体" w:hint="eastAsia"/>
          <w:bCs/>
          <w:sz w:val="32"/>
          <w:szCs w:val="32"/>
        </w:rPr>
        <w:t>第二章</w:t>
      </w:r>
      <w:r>
        <w:rPr>
          <w:rFonts w:ascii="黑体" w:eastAsia="黑体" w:hAnsi="黑体" w:cs="黑体" w:hint="eastAsia"/>
          <w:bCs/>
          <w:sz w:val="32"/>
          <w:szCs w:val="32"/>
        </w:rPr>
        <w:t xml:space="preserve"> 管理</w:t>
      </w:r>
      <w:r>
        <w:rPr>
          <w:rFonts w:ascii="黑体" w:eastAsia="黑体" w:hAnsi="黑体" w:cs="黑体"/>
          <w:bCs/>
          <w:sz w:val="32"/>
          <w:szCs w:val="32"/>
        </w:rPr>
        <w:t>内容</w:t>
      </w:r>
    </w:p>
    <w:p w14:paraId="6A28DD79"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第七</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合同管理</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在</w:t>
      </w:r>
      <w:r>
        <w:rPr>
          <w:rFonts w:ascii="仿宋_GB2312" w:eastAsia="仿宋_GB2312" w:hAnsi="黑体" w:cs="黑体"/>
          <w:sz w:val="32"/>
          <w:szCs w:val="32"/>
        </w:rPr>
        <w:t>项目指南、立项评审、过程管理</w:t>
      </w:r>
      <w:r>
        <w:rPr>
          <w:rFonts w:ascii="仿宋_GB2312" w:eastAsia="仿宋_GB2312" w:hAnsi="黑体" w:cs="黑体" w:hint="eastAsia"/>
          <w:sz w:val="32"/>
          <w:szCs w:val="32"/>
        </w:rPr>
        <w:t>、</w:t>
      </w:r>
      <w:r>
        <w:rPr>
          <w:rFonts w:ascii="仿宋_GB2312" w:eastAsia="仿宋_GB2312" w:hAnsi="黑体" w:cs="黑体"/>
          <w:sz w:val="32"/>
          <w:szCs w:val="32"/>
        </w:rPr>
        <w:t>项目验收</w:t>
      </w:r>
      <w:r>
        <w:rPr>
          <w:rFonts w:ascii="仿宋_GB2312" w:eastAsia="仿宋_GB2312" w:hAnsi="黑体" w:cs="黑体" w:hint="eastAsia"/>
          <w:sz w:val="32"/>
          <w:szCs w:val="32"/>
        </w:rPr>
        <w:t>和</w:t>
      </w:r>
      <w:r>
        <w:rPr>
          <w:rFonts w:ascii="仿宋_GB2312" w:eastAsia="仿宋_GB2312" w:hAnsi="黑体" w:cs="黑体"/>
          <w:sz w:val="32"/>
          <w:szCs w:val="32"/>
        </w:rPr>
        <w:t>监督</w:t>
      </w:r>
      <w:r>
        <w:rPr>
          <w:rFonts w:ascii="仿宋_GB2312" w:eastAsia="仿宋_GB2312" w:hAnsi="黑体" w:cs="黑体" w:hint="eastAsia"/>
          <w:sz w:val="32"/>
          <w:szCs w:val="32"/>
        </w:rPr>
        <w:t>评估</w:t>
      </w:r>
      <w:r>
        <w:rPr>
          <w:rFonts w:ascii="仿宋_GB2312" w:eastAsia="仿宋_GB2312" w:hAnsi="黑体" w:cs="黑体"/>
          <w:sz w:val="32"/>
          <w:szCs w:val="32"/>
        </w:rPr>
        <w:t>等科技计划</w:t>
      </w:r>
      <w:r>
        <w:rPr>
          <w:rFonts w:ascii="仿宋_GB2312" w:eastAsia="仿宋_GB2312" w:hAnsi="黑体" w:cs="黑体" w:hint="eastAsia"/>
          <w:sz w:val="32"/>
          <w:szCs w:val="32"/>
        </w:rPr>
        <w:t>项目</w:t>
      </w:r>
      <w:r>
        <w:rPr>
          <w:rFonts w:ascii="仿宋_GB2312" w:eastAsia="仿宋_GB2312" w:hAnsi="黑体" w:cs="黑体"/>
          <w:sz w:val="32"/>
          <w:szCs w:val="32"/>
        </w:rPr>
        <w:t>管理全过程</w:t>
      </w:r>
      <w:r>
        <w:rPr>
          <w:rFonts w:ascii="仿宋_GB2312" w:eastAsia="仿宋_GB2312" w:hAnsi="黑体" w:cs="黑体" w:hint="eastAsia"/>
          <w:sz w:val="32"/>
          <w:szCs w:val="32"/>
        </w:rPr>
        <w:t>开展科研</w:t>
      </w:r>
      <w:r>
        <w:rPr>
          <w:rFonts w:ascii="仿宋_GB2312" w:eastAsia="仿宋_GB2312" w:hAnsi="黑体" w:cs="黑体"/>
          <w:sz w:val="32"/>
          <w:szCs w:val="32"/>
        </w:rPr>
        <w:t>诚信</w:t>
      </w:r>
      <w:r>
        <w:rPr>
          <w:rFonts w:ascii="仿宋_GB2312" w:eastAsia="仿宋_GB2312" w:hAnsi="黑体" w:cs="黑体" w:hint="eastAsia"/>
          <w:sz w:val="32"/>
          <w:szCs w:val="32"/>
        </w:rPr>
        <w:t>建设</w:t>
      </w:r>
      <w:r>
        <w:rPr>
          <w:rFonts w:ascii="仿宋_GB2312" w:eastAsia="仿宋_GB2312" w:hAnsi="黑体" w:cs="黑体"/>
          <w:sz w:val="32"/>
          <w:szCs w:val="32"/>
        </w:rPr>
        <w:t>，</w:t>
      </w:r>
      <w:r>
        <w:rPr>
          <w:rFonts w:ascii="仿宋_GB2312" w:eastAsia="仿宋_GB2312" w:hAnsi="黑体" w:cs="黑体" w:hint="eastAsia"/>
          <w:sz w:val="32"/>
          <w:szCs w:val="32"/>
        </w:rPr>
        <w:t>将</w:t>
      </w:r>
      <w:r>
        <w:rPr>
          <w:rFonts w:ascii="仿宋_GB2312" w:eastAsia="仿宋_GB2312" w:hAnsi="黑体" w:cs="黑体"/>
          <w:sz w:val="32"/>
          <w:szCs w:val="32"/>
        </w:rPr>
        <w:t>具备良好的科研诚信状况作为参与各类科技计划的必备条件</w:t>
      </w:r>
      <w:r>
        <w:rPr>
          <w:rFonts w:ascii="仿宋_GB2312" w:eastAsia="仿宋_GB2312" w:hAnsi="黑体" w:cs="黑体" w:hint="eastAsia"/>
          <w:sz w:val="32"/>
          <w:szCs w:val="32"/>
        </w:rPr>
        <w:t>。加强</w:t>
      </w:r>
      <w:r>
        <w:rPr>
          <w:rFonts w:ascii="仿宋_GB2312" w:eastAsia="仿宋_GB2312" w:hAnsi="黑体" w:cs="黑体"/>
          <w:sz w:val="32"/>
          <w:szCs w:val="32"/>
        </w:rPr>
        <w:t>科研诚信合同管理</w:t>
      </w:r>
      <w:r>
        <w:rPr>
          <w:rFonts w:ascii="仿宋_GB2312" w:eastAsia="仿宋_GB2312" w:hAnsi="黑体" w:cs="黑体" w:hint="eastAsia"/>
          <w:sz w:val="32"/>
          <w:szCs w:val="32"/>
        </w:rPr>
        <w:t>，</w:t>
      </w:r>
      <w:r>
        <w:rPr>
          <w:rFonts w:ascii="仿宋_GB2312" w:eastAsia="仿宋_GB2312" w:hAnsi="黑体" w:cs="黑体"/>
          <w:sz w:val="32"/>
          <w:szCs w:val="32"/>
        </w:rPr>
        <w:t>在</w:t>
      </w:r>
      <w:r>
        <w:rPr>
          <w:rFonts w:ascii="仿宋_GB2312" w:eastAsia="仿宋_GB2312" w:hAnsi="黑体" w:cs="黑体" w:hint="eastAsia"/>
          <w:sz w:val="32"/>
          <w:szCs w:val="32"/>
        </w:rPr>
        <w:t>各类科研合同</w:t>
      </w:r>
      <w:r>
        <w:rPr>
          <w:rFonts w:ascii="仿宋_GB2312" w:eastAsia="仿宋_GB2312" w:hAnsi="黑体" w:cs="黑体"/>
          <w:sz w:val="32"/>
          <w:szCs w:val="32"/>
        </w:rPr>
        <w:t>（</w:t>
      </w:r>
      <w:r>
        <w:rPr>
          <w:rFonts w:ascii="仿宋_GB2312" w:eastAsia="仿宋_GB2312" w:hAnsi="黑体" w:cs="黑体" w:hint="eastAsia"/>
          <w:sz w:val="32"/>
          <w:szCs w:val="32"/>
        </w:rPr>
        <w:t>任务</w:t>
      </w:r>
      <w:r>
        <w:rPr>
          <w:rFonts w:ascii="仿宋_GB2312" w:eastAsia="仿宋_GB2312" w:hAnsi="黑体" w:cs="黑体"/>
          <w:sz w:val="32"/>
          <w:szCs w:val="32"/>
        </w:rPr>
        <w:t>书</w:t>
      </w:r>
      <w:r>
        <w:rPr>
          <w:rFonts w:ascii="仿宋_GB2312" w:eastAsia="仿宋_GB2312" w:hAnsi="黑体" w:cs="黑体" w:hint="eastAsia"/>
          <w:sz w:val="32"/>
          <w:szCs w:val="32"/>
        </w:rPr>
        <w:t>、</w:t>
      </w:r>
      <w:r>
        <w:rPr>
          <w:rFonts w:ascii="仿宋_GB2312" w:eastAsia="仿宋_GB2312" w:hAnsi="黑体" w:cs="黑体"/>
          <w:sz w:val="32"/>
          <w:szCs w:val="32"/>
        </w:rPr>
        <w:t>协议等）</w:t>
      </w:r>
      <w:r>
        <w:rPr>
          <w:rFonts w:ascii="仿宋_GB2312" w:eastAsia="仿宋_GB2312" w:hAnsi="黑体" w:cs="黑体" w:hint="eastAsia"/>
          <w:sz w:val="32"/>
          <w:szCs w:val="32"/>
        </w:rPr>
        <w:t>中</w:t>
      </w:r>
      <w:r>
        <w:rPr>
          <w:rFonts w:ascii="仿宋_GB2312" w:eastAsia="仿宋_GB2312" w:hAnsi="黑体" w:cs="黑体"/>
          <w:sz w:val="32"/>
          <w:szCs w:val="32"/>
        </w:rPr>
        <w:t>约定科研诚信义务和违约责任追究条款。</w:t>
      </w:r>
    </w:p>
    <w:p w14:paraId="3CC55C66" w14:textId="77777777" w:rsidR="0095495A" w:rsidRDefault="0095495A" w:rsidP="0095495A">
      <w:pPr>
        <w:pStyle w:val="a4"/>
        <w:snapToGrid w:val="0"/>
        <w:spacing w:beforeAutospacing="0" w:afterAutospacing="0" w:line="580" w:lineRule="exact"/>
        <w:ind w:firstLineChars="200" w:firstLine="640"/>
        <w:jc w:val="both"/>
        <w:rPr>
          <w:rFonts w:ascii="仿宋_GB2312" w:eastAsia="仿宋_GB2312" w:hAnsi="黑体" w:cs="黑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八</w:t>
      </w:r>
      <w:r w:rsidRPr="00DC72D1">
        <w:rPr>
          <w:rFonts w:ascii="仿宋_GB2312" w:eastAsia="仿宋_GB2312" w:hAnsi="黑体" w:cs="黑体" w:hint="eastAsia"/>
          <w:sz w:val="32"/>
          <w:szCs w:val="32"/>
        </w:rPr>
        <w:t>条</w:t>
      </w:r>
      <w:r w:rsidRPr="008674E4">
        <w:rPr>
          <w:rFonts w:ascii="仿宋_GB2312" w:eastAsia="仿宋_GB2312" w:hAnsi="仿宋" w:cs="Arial" w:hint="eastAsia"/>
          <w:sz w:val="32"/>
          <w:szCs w:val="32"/>
        </w:rPr>
        <w:t>【</w:t>
      </w:r>
      <w:r>
        <w:rPr>
          <w:rFonts w:ascii="仿宋_GB2312" w:eastAsia="仿宋_GB2312" w:hAnsi="仿宋" w:cs="Arial" w:hint="eastAsia"/>
          <w:sz w:val="32"/>
          <w:szCs w:val="32"/>
        </w:rPr>
        <w:t>承诺</w:t>
      </w:r>
      <w:r>
        <w:rPr>
          <w:rFonts w:ascii="仿宋_GB2312" w:eastAsia="仿宋_GB2312" w:hAnsi="仿宋" w:cs="Arial"/>
          <w:sz w:val="32"/>
          <w:szCs w:val="32"/>
        </w:rPr>
        <w:t>制度</w:t>
      </w:r>
      <w:r w:rsidRPr="008674E4">
        <w:rPr>
          <w:rFonts w:ascii="仿宋_GB2312" w:eastAsia="仿宋_GB2312" w:hAnsi="仿宋" w:cs="Arial" w:hint="eastAsia"/>
          <w:sz w:val="32"/>
          <w:szCs w:val="32"/>
        </w:rPr>
        <w:t>】</w:t>
      </w:r>
      <w:r>
        <w:rPr>
          <w:rFonts w:ascii="仿宋_GB2312" w:eastAsia="仿宋_GB2312" w:hAnsi="黑体" w:cs="黑体" w:hint="eastAsia"/>
          <w:sz w:val="32"/>
          <w:szCs w:val="32"/>
        </w:rPr>
        <w:t xml:space="preserve"> 实施科研</w:t>
      </w:r>
      <w:r>
        <w:rPr>
          <w:rFonts w:ascii="仿宋_GB2312" w:eastAsia="仿宋_GB2312" w:hAnsi="黑体" w:cs="黑体"/>
          <w:sz w:val="32"/>
          <w:szCs w:val="32"/>
        </w:rPr>
        <w:t>诚信</w:t>
      </w:r>
      <w:r>
        <w:rPr>
          <w:rFonts w:ascii="仿宋_GB2312" w:eastAsia="仿宋_GB2312" w:hAnsi="黑体" w:cs="黑体" w:hint="eastAsia"/>
          <w:sz w:val="32"/>
          <w:szCs w:val="32"/>
        </w:rPr>
        <w:t>承诺</w:t>
      </w:r>
      <w:r>
        <w:rPr>
          <w:rFonts w:ascii="仿宋_GB2312" w:eastAsia="仿宋_GB2312" w:hAnsi="黑体" w:cs="黑体"/>
          <w:sz w:val="32"/>
          <w:szCs w:val="32"/>
        </w:rPr>
        <w:t>制度，</w:t>
      </w:r>
      <w:r>
        <w:rPr>
          <w:rFonts w:ascii="仿宋_GB2312" w:eastAsia="仿宋_GB2312" w:hAnsi="黑体" w:cs="黑体" w:hint="eastAsia"/>
          <w:sz w:val="32"/>
          <w:szCs w:val="32"/>
        </w:rPr>
        <w:t>从事</w:t>
      </w:r>
      <w:r>
        <w:rPr>
          <w:rFonts w:ascii="仿宋_GB2312" w:eastAsia="仿宋_GB2312" w:hAnsi="黑体" w:cs="黑体"/>
          <w:sz w:val="32"/>
          <w:szCs w:val="32"/>
        </w:rPr>
        <w:t>推荐</w:t>
      </w:r>
      <w:r>
        <w:rPr>
          <w:rFonts w:ascii="仿宋_GB2312" w:eastAsia="仿宋_GB2312" w:hAnsi="黑体" w:cs="黑体" w:hint="eastAsia"/>
          <w:sz w:val="32"/>
          <w:szCs w:val="32"/>
        </w:rPr>
        <w:t>（提名）</w:t>
      </w:r>
      <w:r>
        <w:rPr>
          <w:rFonts w:ascii="仿宋_GB2312" w:eastAsia="仿宋_GB2312" w:hAnsi="黑体" w:cs="黑体"/>
          <w:sz w:val="32"/>
          <w:szCs w:val="32"/>
        </w:rPr>
        <w:t>、申报、评审、评估等工作的相关人员</w:t>
      </w:r>
      <w:r>
        <w:rPr>
          <w:rFonts w:ascii="仿宋_GB2312" w:eastAsia="仿宋_GB2312" w:hAnsi="黑体" w:cs="黑体" w:hint="eastAsia"/>
          <w:sz w:val="32"/>
          <w:szCs w:val="32"/>
        </w:rPr>
        <w:t>按要求</w:t>
      </w:r>
      <w:r>
        <w:rPr>
          <w:rFonts w:ascii="仿宋_GB2312" w:eastAsia="仿宋_GB2312" w:hAnsi="黑体" w:cs="黑体"/>
          <w:sz w:val="32"/>
          <w:szCs w:val="32"/>
        </w:rPr>
        <w:t>签署科研诚信承诺书，</w:t>
      </w:r>
      <w:r>
        <w:rPr>
          <w:rFonts w:ascii="仿宋_GB2312" w:eastAsia="仿宋_GB2312" w:hAnsi="黑体" w:cs="黑体" w:hint="eastAsia"/>
          <w:sz w:val="32"/>
          <w:szCs w:val="32"/>
        </w:rPr>
        <w:t>明确承诺事项</w:t>
      </w:r>
      <w:r>
        <w:rPr>
          <w:rFonts w:ascii="仿宋_GB2312" w:eastAsia="仿宋_GB2312" w:hAnsi="黑体" w:cs="黑体"/>
          <w:sz w:val="32"/>
          <w:szCs w:val="32"/>
        </w:rPr>
        <w:t>和违背承诺的处理</w:t>
      </w:r>
      <w:r>
        <w:rPr>
          <w:rFonts w:ascii="仿宋_GB2312" w:eastAsia="仿宋_GB2312" w:hAnsi="黑体" w:cs="黑体" w:hint="eastAsia"/>
          <w:sz w:val="32"/>
          <w:szCs w:val="32"/>
        </w:rPr>
        <w:t>要求</w:t>
      </w:r>
      <w:r>
        <w:rPr>
          <w:rFonts w:ascii="仿宋_GB2312" w:eastAsia="仿宋_GB2312" w:hAnsi="黑体" w:cs="黑体"/>
          <w:sz w:val="32"/>
          <w:szCs w:val="32"/>
        </w:rPr>
        <w:t>。</w:t>
      </w:r>
    </w:p>
    <w:p w14:paraId="7A768F0A" w14:textId="77777777" w:rsidR="0095495A" w:rsidRDefault="0095495A" w:rsidP="0095495A">
      <w:pPr>
        <w:pStyle w:val="a4"/>
        <w:snapToGrid w:val="0"/>
        <w:spacing w:beforeAutospacing="0" w:afterAutospacing="0" w:line="580" w:lineRule="exact"/>
        <w:ind w:firstLineChars="200" w:firstLine="640"/>
        <w:jc w:val="both"/>
        <w:rPr>
          <w:rFonts w:ascii="仿宋_GB2312" w:eastAsia="仿宋_GB2312" w:hAnsi="黑体" w:cs="黑体"/>
          <w:kern w:val="2"/>
          <w:sz w:val="32"/>
          <w:szCs w:val="32"/>
        </w:rPr>
      </w:pPr>
      <w:r w:rsidRPr="00DC72D1">
        <w:rPr>
          <w:rFonts w:ascii="仿宋_GB2312" w:eastAsia="仿宋_GB2312" w:hAnsi="黑体" w:cs="黑体" w:hint="eastAsia"/>
          <w:kern w:val="2"/>
          <w:sz w:val="32"/>
          <w:szCs w:val="32"/>
        </w:rPr>
        <w:t>第</w:t>
      </w:r>
      <w:r>
        <w:rPr>
          <w:rFonts w:ascii="仿宋_GB2312" w:eastAsia="仿宋_GB2312" w:hAnsi="黑体" w:cs="黑体" w:hint="eastAsia"/>
          <w:kern w:val="2"/>
          <w:sz w:val="32"/>
          <w:szCs w:val="32"/>
        </w:rPr>
        <w:t>九</w:t>
      </w:r>
      <w:r w:rsidRPr="00DC72D1">
        <w:rPr>
          <w:rFonts w:ascii="仿宋_GB2312" w:eastAsia="仿宋_GB2312" w:hAnsi="黑体" w:cs="黑体" w:hint="eastAsia"/>
          <w:kern w:val="2"/>
          <w:sz w:val="32"/>
          <w:szCs w:val="32"/>
        </w:rPr>
        <w:t>条</w:t>
      </w:r>
      <w:r w:rsidRPr="008674E4">
        <w:rPr>
          <w:rFonts w:ascii="仿宋_GB2312" w:eastAsia="仿宋_GB2312" w:hAnsi="仿宋" w:cs="Arial" w:hint="eastAsia"/>
          <w:sz w:val="32"/>
          <w:szCs w:val="32"/>
        </w:rPr>
        <w:t>【</w:t>
      </w:r>
      <w:r>
        <w:rPr>
          <w:rFonts w:ascii="仿宋_GB2312" w:eastAsia="仿宋_GB2312" w:hAnsi="仿宋" w:cs="Arial" w:hint="eastAsia"/>
          <w:sz w:val="32"/>
          <w:szCs w:val="32"/>
        </w:rPr>
        <w:t>失信行为</w:t>
      </w:r>
      <w:r w:rsidRPr="008674E4">
        <w:rPr>
          <w:rFonts w:ascii="仿宋_GB2312" w:eastAsia="仿宋_GB2312" w:hAnsi="仿宋" w:cs="Arial" w:hint="eastAsia"/>
          <w:sz w:val="32"/>
          <w:szCs w:val="32"/>
        </w:rPr>
        <w:t>】</w:t>
      </w:r>
      <w:r>
        <w:rPr>
          <w:rFonts w:ascii="仿宋_GB2312" w:eastAsia="仿宋_GB2312" w:hAnsi="仿宋" w:cs="Arial" w:hint="eastAsia"/>
          <w:sz w:val="32"/>
          <w:szCs w:val="32"/>
        </w:rPr>
        <w:t xml:space="preserve"> </w:t>
      </w:r>
      <w:r>
        <w:rPr>
          <w:rFonts w:ascii="仿宋_GB2312" w:eastAsia="仿宋_GB2312" w:hAnsi="黑体" w:cs="黑体" w:hint="eastAsia"/>
          <w:kern w:val="2"/>
          <w:sz w:val="32"/>
          <w:szCs w:val="32"/>
        </w:rPr>
        <w:t>科研失信行为</w:t>
      </w:r>
      <w:r w:rsidRPr="00661EA7">
        <w:rPr>
          <w:rFonts w:ascii="仿宋_GB2312" w:eastAsia="仿宋_GB2312" w:hAnsi="黑体" w:cs="黑体" w:hint="eastAsia"/>
          <w:kern w:val="2"/>
          <w:sz w:val="32"/>
          <w:szCs w:val="32"/>
        </w:rPr>
        <w:t>包括：</w:t>
      </w:r>
    </w:p>
    <w:p w14:paraId="315A789B"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1. </w:t>
      </w:r>
      <w:r w:rsidRPr="003379B3">
        <w:rPr>
          <w:rFonts w:asciiTheme="minorHAnsi" w:eastAsia="仿宋_GB2312" w:hAnsiTheme="minorHAnsi" w:cstheme="minorBidi"/>
          <w:kern w:val="2"/>
          <w:sz w:val="32"/>
          <w:szCs w:val="32"/>
        </w:rPr>
        <w:t>抄袭、剽窃、侵占他人研究成果或项目申请书；</w:t>
      </w:r>
    </w:p>
    <w:p w14:paraId="76D1A374"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lastRenderedPageBreak/>
        <w:t xml:space="preserve">2. </w:t>
      </w:r>
      <w:r w:rsidRPr="003379B3">
        <w:rPr>
          <w:rFonts w:asciiTheme="minorHAnsi" w:eastAsia="仿宋_GB2312" w:hAnsiTheme="minorHAnsi" w:cstheme="minorBidi"/>
          <w:kern w:val="2"/>
          <w:sz w:val="32"/>
          <w:szCs w:val="32"/>
        </w:rPr>
        <w:t>编造研究过程，伪造、篡改研究数据、图表、结论、检测报告或用户使用报告；</w:t>
      </w:r>
    </w:p>
    <w:p w14:paraId="63788E7A"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3. </w:t>
      </w:r>
      <w:r w:rsidRPr="003379B3">
        <w:rPr>
          <w:rFonts w:asciiTheme="minorHAnsi" w:eastAsia="仿宋_GB2312" w:hAnsiTheme="minorHAnsi" w:cstheme="minorBidi"/>
          <w:kern w:val="2"/>
          <w:sz w:val="32"/>
          <w:szCs w:val="32"/>
        </w:rPr>
        <w:t>买卖、代写论文或项目申请书，虚构同行评议专家及评议意见；</w:t>
      </w:r>
    </w:p>
    <w:p w14:paraId="22FEC98B"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4. </w:t>
      </w:r>
      <w:r w:rsidRPr="003379B3">
        <w:rPr>
          <w:rFonts w:asciiTheme="minorHAnsi" w:eastAsia="仿宋_GB2312" w:hAnsiTheme="minorHAnsi" w:cstheme="minorBidi"/>
          <w:kern w:val="2"/>
          <w:sz w:val="32"/>
          <w:szCs w:val="32"/>
        </w:rPr>
        <w:t>以故意提供虚假信息等弄虚作假的方式或采取贿赂、利益交换等不正当手段</w:t>
      </w:r>
      <w:r w:rsidRPr="003379B3">
        <w:rPr>
          <w:rFonts w:asciiTheme="minorHAnsi" w:eastAsia="仿宋_GB2312" w:hAnsiTheme="minorHAnsi" w:cstheme="minorBidi" w:hint="eastAsia"/>
          <w:kern w:val="2"/>
          <w:sz w:val="32"/>
          <w:szCs w:val="32"/>
        </w:rPr>
        <w:t>获得科研活动审批，获取科技计划项目（专项、基金等）、科研经费、奖励、荣誉、职务职称或中介服务资格等；</w:t>
      </w:r>
    </w:p>
    <w:p w14:paraId="2386B091"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5. </w:t>
      </w:r>
      <w:r w:rsidRPr="003379B3">
        <w:rPr>
          <w:rFonts w:asciiTheme="minorHAnsi" w:eastAsia="仿宋_GB2312" w:hAnsiTheme="minorHAnsi" w:cstheme="minorBidi"/>
          <w:kern w:val="2"/>
          <w:sz w:val="32"/>
          <w:szCs w:val="32"/>
        </w:rPr>
        <w:t>违反科研伦理规范；</w:t>
      </w:r>
    </w:p>
    <w:p w14:paraId="013060B4"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6. </w:t>
      </w:r>
      <w:r w:rsidRPr="003379B3">
        <w:rPr>
          <w:rFonts w:asciiTheme="minorHAnsi" w:eastAsia="仿宋_GB2312" w:hAnsiTheme="minorHAnsi" w:cstheme="minorBidi"/>
          <w:kern w:val="2"/>
          <w:sz w:val="32"/>
          <w:szCs w:val="32"/>
        </w:rPr>
        <w:t>违反奖励、专利等研究成果署名及论文发表规范；</w:t>
      </w:r>
    </w:p>
    <w:p w14:paraId="37FA8B72"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7. </w:t>
      </w:r>
      <w:r w:rsidRPr="003379B3">
        <w:rPr>
          <w:rFonts w:asciiTheme="minorHAnsi" w:eastAsia="仿宋_GB2312" w:hAnsiTheme="minorHAnsi" w:cstheme="minorBidi"/>
          <w:kern w:val="2"/>
          <w:sz w:val="32"/>
          <w:szCs w:val="32"/>
        </w:rPr>
        <w:t>违反科技计划项目管理规定，违规将科研任务转包、分包他人，无正当理由不按项目合同或任务书约定执行；擅自超权限调整项目任务或预算安排，造成不良影响；</w:t>
      </w:r>
    </w:p>
    <w:p w14:paraId="21C454C8"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8. </w:t>
      </w:r>
      <w:r w:rsidRPr="003379B3">
        <w:rPr>
          <w:rFonts w:asciiTheme="minorHAnsi" w:eastAsia="仿宋_GB2312" w:hAnsiTheme="minorHAnsi" w:cstheme="minorBidi"/>
          <w:kern w:val="2"/>
          <w:sz w:val="32"/>
          <w:szCs w:val="32"/>
        </w:rPr>
        <w:t>违反科研资金管理规定，套取、转移、挪用、贪污科研经费，谋取私利；</w:t>
      </w:r>
    </w:p>
    <w:p w14:paraId="03F53CB9"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9. </w:t>
      </w:r>
      <w:r w:rsidRPr="003379B3">
        <w:rPr>
          <w:rFonts w:asciiTheme="minorHAnsi" w:eastAsia="仿宋_GB2312" w:hAnsiTheme="minorHAnsi" w:cstheme="minorBidi"/>
          <w:kern w:val="2"/>
          <w:sz w:val="32"/>
          <w:szCs w:val="32"/>
        </w:rPr>
        <w:t>利用管理职能，设租寻租，为本单位、项目申请者、项目执行者谋取不正当利益；管理严重失职，所管理的科技计划和项目或相关工作人员存在重大问题；</w:t>
      </w:r>
    </w:p>
    <w:p w14:paraId="7227444B"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10. </w:t>
      </w:r>
      <w:r w:rsidRPr="003379B3">
        <w:rPr>
          <w:rFonts w:asciiTheme="minorHAnsi" w:eastAsia="仿宋_GB2312" w:hAnsiTheme="minorHAnsi" w:cstheme="minorBidi"/>
          <w:kern w:val="2"/>
          <w:sz w:val="32"/>
          <w:szCs w:val="32"/>
        </w:rPr>
        <w:t>利用管理、咨询、评审或评估专家等身份或职务便利，索贿、受贿，故意违反回避原则，为他人谋取利益；泄露相关秘密或咨询评审信息；</w:t>
      </w:r>
    </w:p>
    <w:p w14:paraId="6773EF33"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11. </w:t>
      </w:r>
      <w:r w:rsidRPr="003379B3">
        <w:rPr>
          <w:rFonts w:asciiTheme="minorHAnsi" w:eastAsia="仿宋_GB2312" w:hAnsiTheme="minorHAnsi" w:cstheme="minorBidi" w:hint="eastAsia"/>
          <w:kern w:val="2"/>
          <w:sz w:val="32"/>
          <w:szCs w:val="32"/>
        </w:rPr>
        <w:t>不配合监督检查和评估工作，提供虚假材料，对相关处理意见拒不整改或虚假整改；</w:t>
      </w:r>
    </w:p>
    <w:p w14:paraId="65AC5E67" w14:textId="77777777" w:rsidR="0095495A" w:rsidRDefault="0095495A" w:rsidP="0095495A">
      <w:pPr>
        <w:pStyle w:val="a4"/>
        <w:snapToGrid w:val="0"/>
        <w:spacing w:beforeAutospacing="0" w:afterAutospacing="0" w:line="580" w:lineRule="exact"/>
        <w:ind w:firstLineChars="200" w:firstLine="640"/>
        <w:jc w:val="both"/>
        <w:rPr>
          <w:rFonts w:ascii="仿宋_GB2312" w:eastAsia="仿宋_GB2312" w:hAnsi="黑体" w:cs="黑体"/>
          <w:kern w:val="2"/>
          <w:sz w:val="32"/>
          <w:szCs w:val="32"/>
        </w:rPr>
      </w:pPr>
      <w:r w:rsidRPr="003379B3">
        <w:rPr>
          <w:rFonts w:asciiTheme="minorHAnsi" w:eastAsia="仿宋_GB2312" w:hAnsiTheme="minorHAnsi" w:cstheme="minorBidi"/>
          <w:kern w:val="2"/>
          <w:sz w:val="32"/>
          <w:szCs w:val="32"/>
        </w:rPr>
        <w:t xml:space="preserve">12. </w:t>
      </w:r>
      <w:r w:rsidRPr="003319E6">
        <w:rPr>
          <w:rFonts w:ascii="仿宋_GB2312" w:eastAsia="仿宋_GB2312" w:hAnsi="黑体" w:cs="黑体" w:hint="eastAsia"/>
          <w:kern w:val="2"/>
          <w:sz w:val="32"/>
          <w:szCs w:val="32"/>
        </w:rPr>
        <w:t>其他科研失信行为。</w:t>
      </w:r>
    </w:p>
    <w:p w14:paraId="20AE7E52" w14:textId="77777777" w:rsidR="0095495A" w:rsidRPr="00BB1344" w:rsidRDefault="0095495A" w:rsidP="0095495A">
      <w:pPr>
        <w:snapToGrid w:val="0"/>
        <w:spacing w:line="580" w:lineRule="exact"/>
        <w:ind w:firstLineChars="200" w:firstLine="640"/>
        <w:rPr>
          <w:rFonts w:ascii="楷体_GB2312" w:eastAsia="楷体_GB2312" w:hAnsi="黑体" w:cs="黑体"/>
          <w:sz w:val="32"/>
          <w:szCs w:val="32"/>
          <w:u w:val="single"/>
        </w:rPr>
      </w:pPr>
      <w:r w:rsidRPr="00DC72D1">
        <w:rPr>
          <w:rFonts w:ascii="仿宋_GB2312" w:eastAsia="仿宋_GB2312" w:hAnsi="黑体" w:cs="黑体" w:hint="eastAsia"/>
          <w:sz w:val="32"/>
          <w:szCs w:val="32"/>
        </w:rPr>
        <w:lastRenderedPageBreak/>
        <w:t>第</w:t>
      </w:r>
      <w:r>
        <w:rPr>
          <w:rFonts w:ascii="仿宋_GB2312" w:eastAsia="仿宋_GB2312" w:hAnsi="黑体" w:cs="黑体" w:hint="eastAsia"/>
          <w:sz w:val="32"/>
          <w:szCs w:val="32"/>
        </w:rPr>
        <w:t>十</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sz w:val="32"/>
          <w:szCs w:val="32"/>
        </w:rPr>
        <w:t>黑名单</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符合本办法第九条规定且满足以下条件的责任</w:t>
      </w:r>
      <w:r w:rsidRPr="003312E8">
        <w:rPr>
          <w:rFonts w:ascii="仿宋_GB2312" w:eastAsia="仿宋_GB2312" w:hAnsi="黑体" w:cs="黑体" w:hint="eastAsia"/>
          <w:sz w:val="32"/>
          <w:szCs w:val="32"/>
        </w:rPr>
        <w:t>主体</w:t>
      </w:r>
      <w:r>
        <w:rPr>
          <w:rFonts w:ascii="仿宋_GB2312" w:eastAsia="仿宋_GB2312" w:hAnsi="黑体" w:cs="黑体" w:hint="eastAsia"/>
          <w:sz w:val="32"/>
          <w:szCs w:val="32"/>
        </w:rPr>
        <w:t>，</w:t>
      </w:r>
      <w:r w:rsidRPr="003312E8">
        <w:rPr>
          <w:rFonts w:ascii="仿宋_GB2312" w:eastAsia="仿宋_GB2312" w:hAnsi="黑体" w:cs="黑体" w:hint="eastAsia"/>
          <w:sz w:val="32"/>
          <w:szCs w:val="32"/>
        </w:rPr>
        <w:t>列入</w:t>
      </w:r>
      <w:r>
        <w:rPr>
          <w:rFonts w:ascii="仿宋_GB2312" w:eastAsia="仿宋_GB2312" w:hAnsi="黑体" w:cs="黑体" w:hint="eastAsia"/>
          <w:sz w:val="32"/>
          <w:szCs w:val="32"/>
        </w:rPr>
        <w:t>市科研</w:t>
      </w:r>
      <w:r w:rsidRPr="003312E8">
        <w:rPr>
          <w:rFonts w:ascii="仿宋_GB2312" w:eastAsia="仿宋_GB2312" w:hAnsi="黑体" w:cs="黑体" w:hint="eastAsia"/>
          <w:sz w:val="32"/>
          <w:szCs w:val="32"/>
        </w:rPr>
        <w:t>失信</w:t>
      </w:r>
      <w:r>
        <w:rPr>
          <w:rFonts w:ascii="仿宋_GB2312" w:eastAsia="仿宋_GB2312" w:hAnsi="黑体" w:cs="黑体" w:hint="eastAsia"/>
          <w:sz w:val="32"/>
          <w:szCs w:val="32"/>
        </w:rPr>
        <w:t>黑</w:t>
      </w:r>
      <w:r w:rsidRPr="003312E8">
        <w:rPr>
          <w:rFonts w:ascii="仿宋_GB2312" w:eastAsia="仿宋_GB2312" w:hAnsi="黑体" w:cs="黑体" w:hint="eastAsia"/>
          <w:sz w:val="32"/>
          <w:szCs w:val="32"/>
        </w:rPr>
        <w:t>名单：</w:t>
      </w:r>
    </w:p>
    <w:p w14:paraId="6130CEA7"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1. </w:t>
      </w:r>
      <w:proofErr w:type="gramStart"/>
      <w:r w:rsidRPr="003379B3">
        <w:rPr>
          <w:rFonts w:asciiTheme="minorHAnsi" w:eastAsia="仿宋_GB2312" w:hAnsiTheme="minorHAnsi" w:cstheme="minorBidi"/>
          <w:kern w:val="2"/>
          <w:sz w:val="32"/>
          <w:szCs w:val="32"/>
        </w:rPr>
        <w:t>违反市</w:t>
      </w:r>
      <w:proofErr w:type="gramEnd"/>
      <w:r w:rsidRPr="003379B3">
        <w:rPr>
          <w:rFonts w:asciiTheme="minorHAnsi" w:eastAsia="仿宋_GB2312" w:hAnsiTheme="minorHAnsi" w:cstheme="minorBidi"/>
          <w:kern w:val="2"/>
          <w:sz w:val="32"/>
          <w:szCs w:val="32"/>
        </w:rPr>
        <w:t>科技计划项目管理有关规定，未及时申请任务书调整、项目终止或撤销，逾期无故未完成中期检查、项目验收、延期申请、成果登记、绩效统计等工作；</w:t>
      </w:r>
    </w:p>
    <w:p w14:paraId="2874C5B8" w14:textId="77777777" w:rsidR="0095495A" w:rsidRPr="003379B3" w:rsidRDefault="0095495A" w:rsidP="0095495A">
      <w:pPr>
        <w:pStyle w:val="a4"/>
        <w:snapToGrid w:val="0"/>
        <w:spacing w:beforeAutospacing="0" w:afterAutospacing="0" w:line="580" w:lineRule="exact"/>
        <w:ind w:firstLineChars="200" w:firstLine="640"/>
        <w:rPr>
          <w:rFonts w:asciiTheme="minorHAnsi" w:eastAsia="仿宋_GB2312" w:hAnsiTheme="minorHAnsi" w:cstheme="minorBidi"/>
          <w:kern w:val="2"/>
          <w:sz w:val="32"/>
          <w:szCs w:val="32"/>
        </w:rPr>
      </w:pPr>
      <w:r w:rsidRPr="003379B3">
        <w:rPr>
          <w:rFonts w:asciiTheme="minorHAnsi" w:eastAsia="仿宋_GB2312" w:hAnsiTheme="minorHAnsi" w:cstheme="minorBidi"/>
          <w:kern w:val="2"/>
          <w:sz w:val="32"/>
          <w:szCs w:val="32"/>
        </w:rPr>
        <w:t xml:space="preserve">2. </w:t>
      </w:r>
      <w:r w:rsidRPr="003379B3">
        <w:rPr>
          <w:rFonts w:asciiTheme="minorHAnsi" w:eastAsia="仿宋_GB2312" w:hAnsiTheme="minorHAnsi" w:cstheme="minorBidi"/>
          <w:kern w:val="2"/>
          <w:sz w:val="32"/>
          <w:szCs w:val="32"/>
        </w:rPr>
        <w:t>受到刑事处罚或行政处罚并正式公告；</w:t>
      </w:r>
    </w:p>
    <w:p w14:paraId="22D1F0A6" w14:textId="77777777" w:rsidR="0095495A" w:rsidRPr="003379B3" w:rsidRDefault="0095495A" w:rsidP="0095495A">
      <w:pPr>
        <w:snapToGrid w:val="0"/>
        <w:spacing w:line="580" w:lineRule="exact"/>
        <w:ind w:firstLineChars="200" w:firstLine="640"/>
        <w:rPr>
          <w:rFonts w:eastAsia="仿宋_GB2312"/>
          <w:sz w:val="32"/>
          <w:szCs w:val="32"/>
        </w:rPr>
      </w:pPr>
      <w:r w:rsidRPr="003379B3">
        <w:rPr>
          <w:rFonts w:eastAsia="仿宋_GB2312"/>
          <w:sz w:val="32"/>
          <w:szCs w:val="32"/>
        </w:rPr>
        <w:t xml:space="preserve">3. </w:t>
      </w:r>
      <w:r w:rsidRPr="003379B3">
        <w:rPr>
          <w:rFonts w:eastAsia="仿宋_GB2312"/>
          <w:sz w:val="32"/>
          <w:szCs w:val="32"/>
        </w:rPr>
        <w:t>受审计、纪检监察等部门查处并正式通报；</w:t>
      </w:r>
    </w:p>
    <w:p w14:paraId="6B09CABF" w14:textId="77777777" w:rsidR="0095495A" w:rsidRPr="003379B3" w:rsidRDefault="0095495A" w:rsidP="0095495A">
      <w:pPr>
        <w:snapToGrid w:val="0"/>
        <w:spacing w:line="580" w:lineRule="exact"/>
        <w:ind w:firstLineChars="200" w:firstLine="640"/>
        <w:rPr>
          <w:rFonts w:eastAsia="仿宋_GB2312"/>
          <w:sz w:val="32"/>
          <w:szCs w:val="32"/>
        </w:rPr>
      </w:pPr>
      <w:r w:rsidRPr="003379B3">
        <w:rPr>
          <w:rFonts w:eastAsia="仿宋_GB2312"/>
          <w:sz w:val="32"/>
          <w:szCs w:val="32"/>
        </w:rPr>
        <w:t xml:space="preserve">4. </w:t>
      </w:r>
      <w:r w:rsidRPr="003379B3">
        <w:rPr>
          <w:rFonts w:eastAsia="仿宋_GB2312"/>
          <w:sz w:val="32"/>
          <w:szCs w:val="32"/>
        </w:rPr>
        <w:t>受相关部门在科技计划、项目管理或监督检查中查处并以正式文件发布；</w:t>
      </w:r>
    </w:p>
    <w:p w14:paraId="71B3F54C" w14:textId="77777777" w:rsidR="0095495A" w:rsidRPr="003379B3" w:rsidRDefault="0095495A" w:rsidP="0095495A">
      <w:pPr>
        <w:snapToGrid w:val="0"/>
        <w:spacing w:line="580" w:lineRule="exact"/>
        <w:ind w:firstLineChars="200" w:firstLine="640"/>
        <w:rPr>
          <w:rFonts w:eastAsia="仿宋_GB2312"/>
          <w:sz w:val="32"/>
          <w:szCs w:val="32"/>
        </w:rPr>
      </w:pPr>
      <w:r w:rsidRPr="003379B3">
        <w:rPr>
          <w:rFonts w:eastAsia="仿宋_GB2312"/>
          <w:sz w:val="32"/>
          <w:szCs w:val="32"/>
        </w:rPr>
        <w:t xml:space="preserve">5. </w:t>
      </w:r>
      <w:r w:rsidRPr="003379B3">
        <w:rPr>
          <w:rFonts w:eastAsia="仿宋_GB2312"/>
          <w:sz w:val="32"/>
          <w:szCs w:val="32"/>
        </w:rPr>
        <w:t>因伪造、篡改、抄袭等严重科研失信行为被国内外公开发行的学术出版刊物撤稿，或被国内外政府奖励评审主办方取消评审和获奖资格并正式通报；</w:t>
      </w:r>
    </w:p>
    <w:p w14:paraId="1FD664D0" w14:textId="77777777" w:rsidR="0095495A" w:rsidRPr="003379B3" w:rsidRDefault="0095495A" w:rsidP="0095495A">
      <w:pPr>
        <w:snapToGrid w:val="0"/>
        <w:spacing w:line="580" w:lineRule="exact"/>
        <w:ind w:firstLineChars="200" w:firstLine="640"/>
        <w:rPr>
          <w:rFonts w:eastAsia="仿宋_GB2312"/>
          <w:sz w:val="32"/>
          <w:szCs w:val="32"/>
        </w:rPr>
      </w:pPr>
      <w:r w:rsidRPr="003379B3">
        <w:rPr>
          <w:rFonts w:eastAsia="仿宋_GB2312"/>
          <w:sz w:val="32"/>
          <w:szCs w:val="32"/>
        </w:rPr>
        <w:t xml:space="preserve">6. </w:t>
      </w:r>
      <w:r w:rsidRPr="003379B3">
        <w:rPr>
          <w:rFonts w:eastAsia="仿宋_GB2312"/>
          <w:sz w:val="32"/>
          <w:szCs w:val="32"/>
        </w:rPr>
        <w:t>根据科技部等</w:t>
      </w:r>
      <w:r w:rsidRPr="003379B3">
        <w:rPr>
          <w:rFonts w:eastAsia="仿宋_GB2312"/>
          <w:sz w:val="32"/>
          <w:szCs w:val="32"/>
        </w:rPr>
        <w:t>20</w:t>
      </w:r>
      <w:r w:rsidRPr="003379B3">
        <w:rPr>
          <w:rFonts w:eastAsia="仿宋_GB2312"/>
          <w:sz w:val="32"/>
          <w:szCs w:val="32"/>
        </w:rPr>
        <w:t>个部门和单位联合发布《科研诚信案件调查处理规则（试行）》（国</w:t>
      </w:r>
      <w:proofErr w:type="gramStart"/>
      <w:r w:rsidRPr="003379B3">
        <w:rPr>
          <w:rFonts w:eastAsia="仿宋_GB2312"/>
          <w:sz w:val="32"/>
          <w:szCs w:val="32"/>
        </w:rPr>
        <w:t>科发监〔</w:t>
      </w:r>
      <w:r w:rsidRPr="003379B3">
        <w:rPr>
          <w:rFonts w:eastAsia="仿宋_GB2312"/>
          <w:sz w:val="32"/>
          <w:szCs w:val="32"/>
        </w:rPr>
        <w:t>2019</w:t>
      </w:r>
      <w:r w:rsidRPr="003379B3">
        <w:rPr>
          <w:rFonts w:eastAsia="仿宋_GB2312"/>
          <w:sz w:val="32"/>
          <w:szCs w:val="32"/>
        </w:rPr>
        <w:t>〕</w:t>
      </w:r>
      <w:proofErr w:type="gramEnd"/>
      <w:r w:rsidRPr="003379B3">
        <w:rPr>
          <w:rFonts w:eastAsia="仿宋_GB2312"/>
          <w:sz w:val="32"/>
          <w:szCs w:val="32"/>
        </w:rPr>
        <w:t>323</w:t>
      </w:r>
      <w:r w:rsidRPr="003379B3">
        <w:rPr>
          <w:rFonts w:eastAsia="仿宋_GB2312"/>
          <w:sz w:val="32"/>
          <w:szCs w:val="32"/>
        </w:rPr>
        <w:t>号）</w:t>
      </w:r>
      <w:proofErr w:type="gramStart"/>
      <w:r w:rsidRPr="003379B3">
        <w:rPr>
          <w:rFonts w:eastAsia="仿宋_GB2312"/>
          <w:sz w:val="32"/>
          <w:szCs w:val="32"/>
        </w:rPr>
        <w:t>作出</w:t>
      </w:r>
      <w:proofErr w:type="gramEnd"/>
      <w:r w:rsidRPr="003379B3">
        <w:rPr>
          <w:rFonts w:eastAsia="仿宋_GB2312"/>
          <w:sz w:val="32"/>
          <w:szCs w:val="32"/>
        </w:rPr>
        <w:t>处理决定并正式通报；</w:t>
      </w:r>
    </w:p>
    <w:p w14:paraId="7EE6514E" w14:textId="77777777" w:rsidR="0095495A" w:rsidRPr="00334CFA" w:rsidRDefault="0095495A" w:rsidP="0095495A">
      <w:pPr>
        <w:snapToGrid w:val="0"/>
        <w:spacing w:line="580" w:lineRule="exact"/>
        <w:ind w:firstLineChars="200" w:firstLine="640"/>
        <w:rPr>
          <w:rFonts w:ascii="Times New Roman" w:eastAsia="仿宋_GB2312" w:hAnsi="Times New Roman" w:cs="Times New Roman"/>
          <w:sz w:val="32"/>
          <w:szCs w:val="32"/>
        </w:rPr>
      </w:pPr>
      <w:r w:rsidRPr="003379B3">
        <w:rPr>
          <w:rFonts w:eastAsia="仿宋_GB2312"/>
          <w:sz w:val="32"/>
          <w:szCs w:val="32"/>
        </w:rPr>
        <w:t xml:space="preserve">7. </w:t>
      </w:r>
      <w:r w:rsidRPr="00334CFA">
        <w:rPr>
          <w:rFonts w:ascii="Times New Roman" w:eastAsia="仿宋_GB2312" w:hAnsi="Times New Roman" w:cs="Times New Roman"/>
          <w:sz w:val="32"/>
          <w:szCs w:val="32"/>
        </w:rPr>
        <w:t>经核实并履行告知程序的其它严重违规违纪行为。</w:t>
      </w:r>
    </w:p>
    <w:p w14:paraId="64CA240E"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sidRPr="00334CFA">
        <w:rPr>
          <w:rFonts w:ascii="Times New Roman" w:eastAsia="仿宋_GB2312" w:hAnsi="Times New Roman" w:cs="Times New Roman"/>
          <w:sz w:val="32"/>
          <w:szCs w:val="32"/>
        </w:rPr>
        <w:t>对纪检监察、监督检查等部门已掌握确凿违规违纪问题线索和证据，因客观原因尚未形成正式处理决定的责任</w:t>
      </w:r>
      <w:r w:rsidRPr="003312E8">
        <w:rPr>
          <w:rFonts w:ascii="仿宋_GB2312" w:eastAsia="仿宋_GB2312" w:hAnsi="黑体" w:cs="黑体" w:hint="eastAsia"/>
          <w:sz w:val="32"/>
          <w:szCs w:val="32"/>
        </w:rPr>
        <w:t>主体，参照本条款执行。</w:t>
      </w:r>
    </w:p>
    <w:p w14:paraId="39D61DB4" w14:textId="77777777" w:rsidR="0095495A" w:rsidRDefault="0095495A" w:rsidP="0095495A">
      <w:pPr>
        <w:snapToGrid w:val="0"/>
        <w:spacing w:line="580" w:lineRule="exact"/>
        <w:ind w:firstLineChars="200" w:firstLine="640"/>
        <w:rPr>
          <w:rFonts w:ascii="仿宋_GB2312" w:eastAsia="仿宋_GB2312" w:hAnsi="黑体" w:cs="宋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十一</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sz w:val="32"/>
          <w:szCs w:val="32"/>
        </w:rPr>
        <w:t>处理</w:t>
      </w:r>
      <w:r>
        <w:rPr>
          <w:rFonts w:ascii="仿宋_GB2312" w:eastAsia="仿宋_GB2312" w:hAnsi="仿宋" w:cs="Arial"/>
          <w:sz w:val="32"/>
          <w:szCs w:val="32"/>
        </w:rPr>
        <w:t>措施</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对</w:t>
      </w:r>
      <w:r w:rsidRPr="008A1931">
        <w:rPr>
          <w:rFonts w:ascii="仿宋_GB2312" w:eastAsia="仿宋_GB2312" w:hAnsi="黑体" w:cs="宋体" w:hint="eastAsia"/>
          <w:sz w:val="32"/>
          <w:szCs w:val="32"/>
        </w:rPr>
        <w:t>发生本办法第</w:t>
      </w:r>
      <w:r>
        <w:rPr>
          <w:rFonts w:ascii="仿宋_GB2312" w:eastAsia="仿宋_GB2312" w:hAnsi="黑体" w:cs="宋体" w:hint="eastAsia"/>
          <w:sz w:val="32"/>
          <w:szCs w:val="32"/>
        </w:rPr>
        <w:t>九</w:t>
      </w:r>
      <w:r w:rsidRPr="008A1931">
        <w:rPr>
          <w:rFonts w:ascii="仿宋_GB2312" w:eastAsia="仿宋_GB2312" w:hAnsi="黑体" w:cs="宋体" w:hint="eastAsia"/>
          <w:sz w:val="32"/>
          <w:szCs w:val="32"/>
        </w:rPr>
        <w:t>条规定的科研失信行为</w:t>
      </w:r>
      <w:r>
        <w:rPr>
          <w:rFonts w:ascii="仿宋_GB2312" w:eastAsia="仿宋_GB2312" w:hAnsi="黑体" w:cs="宋体" w:hint="eastAsia"/>
          <w:sz w:val="32"/>
          <w:szCs w:val="32"/>
        </w:rPr>
        <w:t>的</w:t>
      </w:r>
      <w:r>
        <w:rPr>
          <w:rFonts w:ascii="仿宋_GB2312" w:eastAsia="仿宋_GB2312" w:hAnsi="黑体" w:cs="宋体"/>
          <w:sz w:val="32"/>
          <w:szCs w:val="32"/>
        </w:rPr>
        <w:t>责任</w:t>
      </w:r>
      <w:r w:rsidRPr="008A1931">
        <w:rPr>
          <w:rFonts w:ascii="仿宋_GB2312" w:eastAsia="仿宋_GB2312" w:hAnsi="黑体" w:cs="宋体" w:hint="eastAsia"/>
          <w:sz w:val="32"/>
          <w:szCs w:val="32"/>
        </w:rPr>
        <w:t>主体</w:t>
      </w:r>
      <w:r>
        <w:rPr>
          <w:rFonts w:ascii="仿宋_GB2312" w:eastAsia="仿宋_GB2312" w:hAnsi="黑体" w:cs="宋体" w:hint="eastAsia"/>
          <w:sz w:val="32"/>
          <w:szCs w:val="32"/>
        </w:rPr>
        <w:t>，根据</w:t>
      </w:r>
      <w:r>
        <w:rPr>
          <w:rFonts w:ascii="仿宋_GB2312" w:eastAsia="仿宋_GB2312" w:hAnsi="黑体" w:cs="宋体"/>
          <w:sz w:val="32"/>
          <w:szCs w:val="32"/>
        </w:rPr>
        <w:t>情节轻重</w:t>
      </w:r>
      <w:r>
        <w:rPr>
          <w:rFonts w:ascii="仿宋_GB2312" w:eastAsia="仿宋_GB2312" w:hAnsi="黑体" w:cs="宋体" w:hint="eastAsia"/>
          <w:sz w:val="32"/>
          <w:szCs w:val="32"/>
        </w:rPr>
        <w:t>给予以下</w:t>
      </w:r>
      <w:r>
        <w:rPr>
          <w:rFonts w:ascii="仿宋_GB2312" w:eastAsia="仿宋_GB2312" w:hAnsi="黑体" w:cs="黑体" w:hint="eastAsia"/>
          <w:sz w:val="32"/>
          <w:szCs w:val="32"/>
        </w:rPr>
        <w:t>处理</w:t>
      </w:r>
      <w:r>
        <w:rPr>
          <w:rFonts w:ascii="仿宋_GB2312" w:eastAsia="仿宋_GB2312" w:hAnsi="黑体" w:cs="黑体"/>
          <w:sz w:val="32"/>
          <w:szCs w:val="32"/>
        </w:rPr>
        <w:t>：</w:t>
      </w:r>
    </w:p>
    <w:p w14:paraId="663E5C74" w14:textId="77777777" w:rsidR="0095495A" w:rsidRPr="004B406D" w:rsidRDefault="0095495A" w:rsidP="0095495A">
      <w:pPr>
        <w:snapToGrid w:val="0"/>
        <w:spacing w:line="580" w:lineRule="exact"/>
        <w:ind w:firstLine="640"/>
        <w:rPr>
          <w:rFonts w:eastAsia="仿宋_GB2312"/>
          <w:sz w:val="32"/>
          <w:szCs w:val="32"/>
        </w:rPr>
      </w:pPr>
      <w:r w:rsidRPr="004B406D">
        <w:rPr>
          <w:rFonts w:eastAsia="仿宋_GB2312"/>
          <w:sz w:val="32"/>
          <w:szCs w:val="32"/>
        </w:rPr>
        <w:t xml:space="preserve">1. </w:t>
      </w:r>
      <w:r w:rsidRPr="004B406D">
        <w:rPr>
          <w:rFonts w:eastAsia="仿宋_GB2312"/>
          <w:sz w:val="32"/>
          <w:szCs w:val="32"/>
        </w:rPr>
        <w:t>科研诚信诫勉谈话；</w:t>
      </w:r>
    </w:p>
    <w:p w14:paraId="016DB4B9" w14:textId="77777777" w:rsidR="0095495A" w:rsidRPr="004B406D" w:rsidRDefault="0095495A" w:rsidP="0095495A">
      <w:pPr>
        <w:snapToGrid w:val="0"/>
        <w:spacing w:line="580" w:lineRule="exact"/>
        <w:ind w:firstLineChars="200" w:firstLine="640"/>
        <w:rPr>
          <w:rFonts w:eastAsia="仿宋_GB2312"/>
          <w:sz w:val="32"/>
          <w:szCs w:val="32"/>
        </w:rPr>
      </w:pPr>
      <w:r w:rsidRPr="004B406D">
        <w:rPr>
          <w:rFonts w:eastAsia="仿宋_GB2312"/>
          <w:sz w:val="32"/>
          <w:szCs w:val="32"/>
        </w:rPr>
        <w:t xml:space="preserve">2. </w:t>
      </w:r>
      <w:r w:rsidRPr="004B406D">
        <w:rPr>
          <w:rFonts w:eastAsia="仿宋_GB2312"/>
          <w:sz w:val="32"/>
          <w:szCs w:val="32"/>
        </w:rPr>
        <w:t>一定范围内或公开通报批评；</w:t>
      </w:r>
    </w:p>
    <w:p w14:paraId="68BAC3DE" w14:textId="77777777" w:rsidR="0095495A" w:rsidRPr="004B406D" w:rsidRDefault="0095495A" w:rsidP="0095495A">
      <w:pPr>
        <w:snapToGrid w:val="0"/>
        <w:spacing w:line="580" w:lineRule="exact"/>
        <w:ind w:firstLineChars="200" w:firstLine="640"/>
        <w:rPr>
          <w:rFonts w:eastAsia="仿宋_GB2312"/>
          <w:sz w:val="32"/>
          <w:szCs w:val="32"/>
        </w:rPr>
      </w:pPr>
      <w:r w:rsidRPr="004B406D">
        <w:rPr>
          <w:rFonts w:eastAsia="仿宋_GB2312"/>
          <w:sz w:val="32"/>
          <w:szCs w:val="32"/>
        </w:rPr>
        <w:t xml:space="preserve">3. </w:t>
      </w:r>
      <w:r w:rsidRPr="004B406D">
        <w:rPr>
          <w:rFonts w:eastAsia="仿宋_GB2312"/>
          <w:sz w:val="32"/>
          <w:szCs w:val="32"/>
        </w:rPr>
        <w:t>取消项目立项资格，暂停财政资助科研项目和科研活</w:t>
      </w:r>
      <w:r w:rsidRPr="004B406D">
        <w:rPr>
          <w:rFonts w:eastAsia="仿宋_GB2312"/>
          <w:sz w:val="32"/>
          <w:szCs w:val="32"/>
        </w:rPr>
        <w:lastRenderedPageBreak/>
        <w:t>动，限期整改；</w:t>
      </w:r>
    </w:p>
    <w:p w14:paraId="5FF9115C" w14:textId="77777777" w:rsidR="0095495A" w:rsidRPr="004B406D" w:rsidRDefault="0095495A" w:rsidP="0095495A">
      <w:pPr>
        <w:snapToGrid w:val="0"/>
        <w:spacing w:line="580" w:lineRule="exact"/>
        <w:ind w:firstLineChars="200" w:firstLine="640"/>
        <w:rPr>
          <w:rFonts w:eastAsia="仿宋_GB2312"/>
          <w:sz w:val="32"/>
          <w:szCs w:val="32"/>
        </w:rPr>
      </w:pPr>
      <w:r w:rsidRPr="004B406D">
        <w:rPr>
          <w:rFonts w:eastAsia="仿宋_GB2312"/>
          <w:sz w:val="32"/>
          <w:szCs w:val="32"/>
        </w:rPr>
        <w:t xml:space="preserve">4. </w:t>
      </w:r>
      <w:r w:rsidRPr="004B406D">
        <w:rPr>
          <w:rFonts w:eastAsia="仿宋_GB2312"/>
          <w:sz w:val="32"/>
          <w:szCs w:val="32"/>
        </w:rPr>
        <w:t>终止或撤销财政资助的相关科研项目，按原渠道收回已拨付的资助经费、结余经费；</w:t>
      </w:r>
    </w:p>
    <w:p w14:paraId="711BE96F" w14:textId="77777777" w:rsidR="0095495A" w:rsidRPr="004B406D" w:rsidRDefault="0095495A" w:rsidP="0095495A">
      <w:pPr>
        <w:snapToGrid w:val="0"/>
        <w:spacing w:line="580" w:lineRule="exact"/>
        <w:ind w:firstLineChars="200" w:firstLine="640"/>
        <w:rPr>
          <w:rFonts w:eastAsia="仿宋_GB2312"/>
          <w:sz w:val="32"/>
          <w:szCs w:val="32"/>
        </w:rPr>
      </w:pPr>
      <w:r w:rsidRPr="004B406D">
        <w:rPr>
          <w:rFonts w:eastAsia="仿宋_GB2312"/>
          <w:sz w:val="32"/>
          <w:szCs w:val="32"/>
        </w:rPr>
        <w:t xml:space="preserve">5. </w:t>
      </w:r>
      <w:r w:rsidRPr="004B406D">
        <w:rPr>
          <w:rFonts w:eastAsia="仿宋_GB2312"/>
          <w:sz w:val="32"/>
          <w:szCs w:val="32"/>
        </w:rPr>
        <w:t>撤销利用科研失信行为获得的相关奖励、荣誉称号、职务职称等，并收回奖金；</w:t>
      </w:r>
    </w:p>
    <w:p w14:paraId="56D7408F" w14:textId="77777777" w:rsidR="0095495A" w:rsidRDefault="0095495A" w:rsidP="0095495A">
      <w:pPr>
        <w:snapToGrid w:val="0"/>
        <w:spacing w:line="580" w:lineRule="exact"/>
        <w:ind w:firstLineChars="200" w:firstLine="640"/>
        <w:rPr>
          <w:rFonts w:eastAsia="仿宋_GB2312"/>
          <w:sz w:val="32"/>
          <w:szCs w:val="32"/>
        </w:rPr>
      </w:pPr>
      <w:r w:rsidRPr="004B406D">
        <w:rPr>
          <w:rFonts w:eastAsia="仿宋_GB2312"/>
          <w:sz w:val="32"/>
          <w:szCs w:val="32"/>
        </w:rPr>
        <w:t>6. 3</w:t>
      </w:r>
      <w:r w:rsidRPr="004B406D">
        <w:rPr>
          <w:rFonts w:eastAsia="仿宋_GB2312"/>
          <w:sz w:val="32"/>
          <w:szCs w:val="32"/>
        </w:rPr>
        <w:t>年内取消其申报国家和省、市级各类科技计划项目或参与项目管理和实施的资格，以及申请或申报科技奖励、天使投资、科技人才称号和专业技术职务晋升，担任提名或推荐人、被提名或推荐人、评审评估专家等资格；情节严重的，</w:t>
      </w:r>
      <w:r w:rsidRPr="004B406D">
        <w:rPr>
          <w:rFonts w:eastAsia="仿宋_GB2312"/>
          <w:sz w:val="32"/>
          <w:szCs w:val="32"/>
        </w:rPr>
        <w:t>5</w:t>
      </w:r>
      <w:r w:rsidRPr="004B406D">
        <w:rPr>
          <w:rFonts w:eastAsia="仿宋_GB2312"/>
          <w:sz w:val="32"/>
          <w:szCs w:val="32"/>
        </w:rPr>
        <w:t>年内直至永久取消其申报国家和省、市级各类科技计划项目或参与项目管理和实施的资格，以及申请或申报科技奖励、天使投资、科技人才称号和专业技术职务晋升，担任提名或推荐人、</w:t>
      </w:r>
      <w:r>
        <w:rPr>
          <w:rFonts w:eastAsia="仿宋_GB2312"/>
          <w:sz w:val="32"/>
          <w:szCs w:val="32"/>
        </w:rPr>
        <w:t>被提名或推荐人、评审评估专家</w:t>
      </w:r>
      <w:r w:rsidRPr="004C3C3D">
        <w:rPr>
          <w:rFonts w:eastAsia="仿宋_GB2312"/>
          <w:sz w:val="32"/>
          <w:szCs w:val="32"/>
        </w:rPr>
        <w:t>等资格</w:t>
      </w:r>
      <w:r>
        <w:rPr>
          <w:rFonts w:eastAsia="仿宋_GB2312" w:hint="eastAsia"/>
          <w:sz w:val="32"/>
          <w:szCs w:val="32"/>
        </w:rPr>
        <w:t>。</w:t>
      </w:r>
    </w:p>
    <w:p w14:paraId="1AD483E5"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sidRPr="004B406D">
        <w:rPr>
          <w:rFonts w:eastAsia="仿宋_GB2312"/>
          <w:sz w:val="32"/>
          <w:szCs w:val="32"/>
        </w:rPr>
        <w:t xml:space="preserve">7. </w:t>
      </w:r>
      <w:r>
        <w:rPr>
          <w:rFonts w:ascii="仿宋_GB2312" w:eastAsia="仿宋_GB2312" w:hAnsi="黑体" w:cs="黑体"/>
          <w:sz w:val="32"/>
          <w:szCs w:val="32"/>
        </w:rPr>
        <w:t>对纳入</w:t>
      </w:r>
      <w:r>
        <w:rPr>
          <w:rFonts w:ascii="仿宋_GB2312" w:eastAsia="仿宋_GB2312" w:hAnsi="黑体" w:cs="黑体" w:hint="eastAsia"/>
          <w:sz w:val="32"/>
          <w:szCs w:val="32"/>
        </w:rPr>
        <w:t>市科研失信黑名单的</w:t>
      </w:r>
      <w:r>
        <w:rPr>
          <w:rFonts w:ascii="仿宋_GB2312" w:eastAsia="仿宋_GB2312" w:hAnsi="黑体" w:cs="黑体"/>
          <w:sz w:val="32"/>
          <w:szCs w:val="32"/>
        </w:rPr>
        <w:t>责任主体</w:t>
      </w:r>
      <w:r>
        <w:rPr>
          <w:rFonts w:ascii="仿宋_GB2312" w:eastAsia="仿宋_GB2312" w:hAnsi="黑体" w:cs="黑体" w:hint="eastAsia"/>
          <w:sz w:val="32"/>
          <w:szCs w:val="32"/>
        </w:rPr>
        <w:t>实行</w:t>
      </w:r>
      <w:r>
        <w:rPr>
          <w:rFonts w:ascii="仿宋_GB2312" w:eastAsia="仿宋_GB2312" w:hAnsi="黑体" w:cs="黑体"/>
          <w:sz w:val="32"/>
          <w:szCs w:val="32"/>
        </w:rPr>
        <w:t>终身追责</w:t>
      </w:r>
      <w:r>
        <w:rPr>
          <w:rFonts w:ascii="仿宋_GB2312" w:eastAsia="仿宋_GB2312" w:hAnsi="黑体" w:cs="黑体" w:hint="eastAsia"/>
          <w:sz w:val="32"/>
          <w:szCs w:val="32"/>
        </w:rPr>
        <w:t>，</w:t>
      </w:r>
      <w:r>
        <w:rPr>
          <w:rFonts w:ascii="仿宋_GB2312" w:eastAsia="仿宋_GB2312" w:hAnsi="黑体" w:cs="黑体"/>
          <w:sz w:val="32"/>
          <w:szCs w:val="32"/>
        </w:rPr>
        <w:t>按规定</w:t>
      </w:r>
      <w:r>
        <w:rPr>
          <w:rFonts w:ascii="仿宋_GB2312" w:eastAsia="仿宋_GB2312" w:hAnsi="黑体" w:cs="黑体" w:hint="eastAsia"/>
          <w:sz w:val="32"/>
          <w:szCs w:val="32"/>
        </w:rPr>
        <w:t>视情追回责任主体所获</w:t>
      </w:r>
      <w:r>
        <w:rPr>
          <w:rFonts w:ascii="仿宋_GB2312" w:eastAsia="仿宋_GB2312" w:hAnsi="黑体" w:cs="黑体"/>
          <w:sz w:val="32"/>
          <w:szCs w:val="32"/>
        </w:rPr>
        <w:t>利益，</w:t>
      </w:r>
      <w:r>
        <w:rPr>
          <w:rFonts w:ascii="仿宋_GB2312" w:eastAsia="仿宋_GB2312" w:hAnsi="黑体" w:cs="黑体" w:hint="eastAsia"/>
          <w:sz w:val="32"/>
          <w:szCs w:val="32"/>
        </w:rPr>
        <w:t>在表彰奖励</w:t>
      </w:r>
      <w:r>
        <w:rPr>
          <w:rFonts w:ascii="仿宋_GB2312" w:eastAsia="仿宋_GB2312" w:hAnsi="黑体" w:cs="黑体"/>
          <w:sz w:val="32"/>
          <w:szCs w:val="32"/>
        </w:rPr>
        <w:t>、晋升使用、参与项目等方面实行</w:t>
      </w:r>
      <w:r w:rsidRPr="000C655A">
        <w:rPr>
          <w:rFonts w:ascii="仿宋_GB2312" w:eastAsia="仿宋_GB2312" w:hAnsi="黑体" w:cs="黑体" w:hint="eastAsia"/>
          <w:sz w:val="32"/>
          <w:szCs w:val="32"/>
        </w:rPr>
        <w:t>“一票否决”</w:t>
      </w:r>
      <w:r>
        <w:rPr>
          <w:rFonts w:ascii="仿宋_GB2312" w:eastAsia="仿宋_GB2312" w:hAnsi="黑体" w:cs="黑体" w:hint="eastAsia"/>
          <w:sz w:val="32"/>
          <w:szCs w:val="32"/>
        </w:rPr>
        <w:t>。</w:t>
      </w:r>
    </w:p>
    <w:p w14:paraId="65D4A8C7"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sidRPr="00AD3A49">
        <w:rPr>
          <w:rFonts w:ascii="仿宋_GB2312" w:eastAsia="仿宋_GB2312" w:hAnsi="黑体" w:cs="黑体" w:hint="eastAsia"/>
          <w:sz w:val="32"/>
          <w:szCs w:val="32"/>
        </w:rPr>
        <w:t>上述处理措施可合并使用。</w:t>
      </w:r>
      <w:r w:rsidRPr="00074361">
        <w:rPr>
          <w:rFonts w:ascii="仿宋_GB2312" w:eastAsia="仿宋_GB2312" w:hAnsi="黑体" w:cs="黑体" w:hint="eastAsia"/>
          <w:sz w:val="32"/>
          <w:szCs w:val="32"/>
        </w:rPr>
        <w:t>科研失信行为</w:t>
      </w:r>
      <w:r w:rsidRPr="00AD3A49">
        <w:rPr>
          <w:rFonts w:ascii="仿宋_GB2312" w:eastAsia="仿宋_GB2312" w:hAnsi="黑体" w:cs="黑体" w:hint="eastAsia"/>
          <w:sz w:val="32"/>
          <w:szCs w:val="32"/>
        </w:rPr>
        <w:t>责任人是党员或公职人员的，还应根据《中国共产党纪律处分条例》等规定，给予责任人党纪和政务处分。责任人是事业单位工作人员的，应按照干部人事管理权限，根据《</w:t>
      </w:r>
      <w:r>
        <w:rPr>
          <w:rFonts w:ascii="仿宋_GB2312" w:eastAsia="仿宋_GB2312" w:hAnsi="黑体" w:cs="黑体" w:hint="eastAsia"/>
          <w:sz w:val="32"/>
          <w:szCs w:val="32"/>
        </w:rPr>
        <w:t>事业单位工作人员处分暂行规定》给予处分。涉嫌违法犯罪的，应移送</w:t>
      </w:r>
      <w:r w:rsidRPr="004C3C3D">
        <w:rPr>
          <w:rFonts w:eastAsia="仿宋_GB2312"/>
          <w:sz w:val="32"/>
          <w:szCs w:val="32"/>
        </w:rPr>
        <w:t>有关部门</w:t>
      </w:r>
      <w:r w:rsidRPr="00AD3A49">
        <w:rPr>
          <w:rFonts w:ascii="仿宋_GB2312" w:eastAsia="仿宋_GB2312" w:hAnsi="黑体" w:cs="黑体" w:hint="eastAsia"/>
          <w:sz w:val="32"/>
          <w:szCs w:val="32"/>
        </w:rPr>
        <w:t>依法处理。</w:t>
      </w:r>
    </w:p>
    <w:p w14:paraId="2A5BCA2A" w14:textId="77777777" w:rsidR="0095495A" w:rsidRPr="0029724B" w:rsidRDefault="0095495A" w:rsidP="0095495A">
      <w:pPr>
        <w:pStyle w:val="a4"/>
        <w:snapToGrid w:val="0"/>
        <w:spacing w:beforeAutospacing="0" w:afterAutospacing="0" w:line="580" w:lineRule="exact"/>
        <w:jc w:val="center"/>
        <w:rPr>
          <w:rFonts w:ascii="黑体" w:eastAsia="黑体" w:hAnsi="黑体" w:cs="黑体"/>
          <w:bCs/>
          <w:sz w:val="32"/>
          <w:szCs w:val="32"/>
        </w:rPr>
      </w:pPr>
      <w:r w:rsidRPr="0029724B">
        <w:rPr>
          <w:rFonts w:ascii="黑体" w:eastAsia="黑体" w:hAnsi="黑体" w:cs="黑体" w:hint="eastAsia"/>
          <w:bCs/>
          <w:sz w:val="32"/>
          <w:szCs w:val="32"/>
        </w:rPr>
        <w:t>第</w:t>
      </w:r>
      <w:r>
        <w:rPr>
          <w:rFonts w:ascii="黑体" w:eastAsia="黑体" w:hAnsi="黑体" w:cs="黑体" w:hint="eastAsia"/>
          <w:bCs/>
          <w:sz w:val="32"/>
          <w:szCs w:val="32"/>
        </w:rPr>
        <w:t>三</w:t>
      </w:r>
      <w:r w:rsidRPr="0029724B">
        <w:rPr>
          <w:rFonts w:ascii="黑体" w:eastAsia="黑体" w:hAnsi="黑体" w:cs="黑体" w:hint="eastAsia"/>
          <w:bCs/>
          <w:sz w:val="32"/>
          <w:szCs w:val="32"/>
        </w:rPr>
        <w:t>章</w:t>
      </w:r>
      <w:r>
        <w:rPr>
          <w:rFonts w:ascii="黑体" w:eastAsia="黑体" w:hAnsi="黑体" w:cs="黑体" w:hint="eastAsia"/>
          <w:bCs/>
          <w:sz w:val="32"/>
          <w:szCs w:val="32"/>
        </w:rPr>
        <w:t xml:space="preserve"> 管理</w:t>
      </w:r>
      <w:r>
        <w:rPr>
          <w:rFonts w:ascii="黑体" w:eastAsia="黑体" w:hAnsi="黑体" w:cs="黑体"/>
          <w:bCs/>
          <w:sz w:val="32"/>
          <w:szCs w:val="32"/>
        </w:rPr>
        <w:t>机制</w:t>
      </w:r>
    </w:p>
    <w:p w14:paraId="1E676801"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十二</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动态更新</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建立健全科研</w:t>
      </w:r>
      <w:r>
        <w:rPr>
          <w:rFonts w:ascii="仿宋_GB2312" w:eastAsia="仿宋_GB2312" w:hAnsi="黑体" w:cs="黑体"/>
          <w:sz w:val="32"/>
          <w:szCs w:val="32"/>
        </w:rPr>
        <w:t>诚信行为</w:t>
      </w:r>
      <w:r>
        <w:rPr>
          <w:rFonts w:ascii="仿宋_GB2312" w:eastAsia="仿宋_GB2312" w:hAnsi="黑体" w:cs="黑体" w:hint="eastAsia"/>
          <w:sz w:val="32"/>
          <w:szCs w:val="32"/>
        </w:rPr>
        <w:t>动态监</w:t>
      </w:r>
      <w:r>
        <w:rPr>
          <w:rFonts w:ascii="仿宋_GB2312" w:eastAsia="仿宋_GB2312" w:hAnsi="黑体" w:cs="黑体" w:hint="eastAsia"/>
          <w:sz w:val="32"/>
          <w:szCs w:val="32"/>
        </w:rPr>
        <w:lastRenderedPageBreak/>
        <w:t>测评估</w:t>
      </w:r>
      <w:r>
        <w:rPr>
          <w:rFonts w:ascii="仿宋_GB2312" w:eastAsia="仿宋_GB2312" w:hAnsi="黑体" w:cs="黑体"/>
          <w:sz w:val="32"/>
          <w:szCs w:val="32"/>
        </w:rPr>
        <w:t>机制</w:t>
      </w:r>
      <w:r>
        <w:rPr>
          <w:rFonts w:ascii="仿宋_GB2312" w:eastAsia="仿宋_GB2312" w:hAnsi="黑体" w:cs="黑体" w:hint="eastAsia"/>
          <w:sz w:val="32"/>
          <w:szCs w:val="32"/>
        </w:rPr>
        <w:t>，依法依规</w:t>
      </w:r>
      <w:r>
        <w:rPr>
          <w:rFonts w:ascii="仿宋_GB2312" w:eastAsia="仿宋_GB2312" w:hAnsi="黑体" w:cs="黑体"/>
          <w:sz w:val="32"/>
          <w:szCs w:val="32"/>
        </w:rPr>
        <w:t>实行科研诚信联合惩戒机制。</w:t>
      </w:r>
      <w:r>
        <w:rPr>
          <w:rFonts w:ascii="仿宋_GB2312" w:eastAsia="仿宋_GB2312" w:hAnsi="黑体" w:cs="黑体" w:hint="eastAsia"/>
          <w:sz w:val="32"/>
          <w:szCs w:val="32"/>
        </w:rPr>
        <w:t>定期公布或</w:t>
      </w:r>
      <w:proofErr w:type="gramStart"/>
      <w:r>
        <w:rPr>
          <w:rFonts w:ascii="仿宋_GB2312" w:eastAsia="仿宋_GB2312" w:hAnsi="黑体" w:cs="黑体"/>
          <w:sz w:val="32"/>
          <w:szCs w:val="32"/>
        </w:rPr>
        <w:t>更新</w:t>
      </w:r>
      <w:r>
        <w:rPr>
          <w:rFonts w:ascii="仿宋_GB2312" w:eastAsia="仿宋_GB2312" w:hAnsi="黑体" w:cs="黑体" w:hint="eastAsia"/>
          <w:sz w:val="32"/>
          <w:szCs w:val="32"/>
        </w:rPr>
        <w:t>市</w:t>
      </w:r>
      <w:proofErr w:type="gramEnd"/>
      <w:r>
        <w:rPr>
          <w:rFonts w:ascii="仿宋_GB2312" w:eastAsia="仿宋_GB2312" w:hAnsi="黑体" w:cs="黑体" w:hint="eastAsia"/>
          <w:sz w:val="32"/>
          <w:szCs w:val="32"/>
        </w:rPr>
        <w:t>科研失信黑名单，</w:t>
      </w:r>
      <w:r>
        <w:rPr>
          <w:rFonts w:ascii="仿宋_GB2312" w:eastAsia="仿宋_GB2312" w:hAnsi="黑体" w:cs="黑体"/>
          <w:sz w:val="32"/>
          <w:szCs w:val="32"/>
        </w:rPr>
        <w:t>并</w:t>
      </w:r>
      <w:r>
        <w:rPr>
          <w:rFonts w:ascii="仿宋_GB2312" w:eastAsia="仿宋_GB2312" w:hAnsi="黑体" w:cs="黑体" w:hint="eastAsia"/>
          <w:sz w:val="32"/>
          <w:szCs w:val="32"/>
        </w:rPr>
        <w:t>报送</w:t>
      </w:r>
      <w:r>
        <w:rPr>
          <w:rFonts w:ascii="仿宋_GB2312" w:eastAsia="仿宋_GB2312" w:hAnsi="黑体" w:cs="黑体"/>
          <w:sz w:val="32"/>
          <w:szCs w:val="32"/>
        </w:rPr>
        <w:t>宁波公共信</w:t>
      </w:r>
      <w:r>
        <w:rPr>
          <w:rFonts w:ascii="仿宋_GB2312" w:eastAsia="仿宋_GB2312" w:hAnsi="黑体" w:cs="黑体" w:hint="eastAsia"/>
          <w:sz w:val="32"/>
          <w:szCs w:val="32"/>
        </w:rPr>
        <w:t>用</w:t>
      </w:r>
      <w:r>
        <w:rPr>
          <w:rFonts w:ascii="仿宋_GB2312" w:eastAsia="仿宋_GB2312" w:hAnsi="黑体" w:cs="黑体"/>
          <w:sz w:val="32"/>
          <w:szCs w:val="32"/>
        </w:rPr>
        <w:t>信息服务平台</w:t>
      </w:r>
      <w:r>
        <w:rPr>
          <w:rFonts w:ascii="仿宋_GB2312" w:eastAsia="仿宋_GB2312" w:hAnsi="黑体" w:cs="黑体" w:hint="eastAsia"/>
          <w:sz w:val="32"/>
          <w:szCs w:val="32"/>
        </w:rPr>
        <w:t>，</w:t>
      </w:r>
      <w:r w:rsidRPr="00A301A5">
        <w:rPr>
          <w:rFonts w:ascii="仿宋_GB2312" w:eastAsia="仿宋_GB2312" w:hAnsi="黑体" w:cs="黑体" w:hint="eastAsia"/>
          <w:sz w:val="32"/>
          <w:szCs w:val="32"/>
        </w:rPr>
        <w:t>加强与相关部门的合作与信息共享，</w:t>
      </w:r>
      <w:r w:rsidRPr="00AA3DD0">
        <w:rPr>
          <w:rFonts w:ascii="仿宋_GB2312" w:eastAsia="仿宋_GB2312" w:hAnsi="黑体" w:cs="黑体" w:hint="eastAsia"/>
          <w:sz w:val="32"/>
          <w:szCs w:val="32"/>
        </w:rPr>
        <w:t>形成“一处失信、处处受限”的信用联合惩戒机制</w:t>
      </w:r>
      <w:r>
        <w:rPr>
          <w:rFonts w:ascii="仿宋_GB2312" w:eastAsia="仿宋_GB2312" w:hAnsi="黑体" w:cs="黑体" w:hint="eastAsia"/>
          <w:sz w:val="32"/>
          <w:szCs w:val="32"/>
        </w:rPr>
        <w:t>。</w:t>
      </w:r>
    </w:p>
    <w:p w14:paraId="000DB16E"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第十三条</w:t>
      </w:r>
      <w:r w:rsidRPr="008674E4">
        <w:rPr>
          <w:rFonts w:ascii="仿宋_GB2312" w:eastAsia="仿宋_GB2312" w:hAnsi="仿宋" w:cs="Arial" w:hint="eastAsia"/>
          <w:kern w:val="0"/>
          <w:sz w:val="32"/>
          <w:szCs w:val="32"/>
        </w:rPr>
        <w:t>【</w:t>
      </w:r>
      <w:r>
        <w:rPr>
          <w:rFonts w:ascii="仿宋_GB2312" w:eastAsia="仿宋_GB2312" w:hAnsi="仿宋" w:cs="Arial"/>
          <w:kern w:val="0"/>
          <w:sz w:val="32"/>
          <w:szCs w:val="32"/>
        </w:rPr>
        <w:t>告知</w:t>
      </w:r>
      <w:r>
        <w:rPr>
          <w:rFonts w:ascii="仿宋_GB2312" w:eastAsia="仿宋_GB2312" w:hAnsi="仿宋" w:cs="Arial" w:hint="eastAsia"/>
          <w:kern w:val="0"/>
          <w:sz w:val="32"/>
          <w:szCs w:val="32"/>
        </w:rPr>
        <w:t>义务</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应</w:t>
      </w:r>
      <w:r>
        <w:rPr>
          <w:rFonts w:ascii="仿宋_GB2312" w:eastAsia="仿宋_GB2312" w:hAnsi="黑体" w:cs="黑体"/>
          <w:sz w:val="32"/>
          <w:szCs w:val="32"/>
        </w:rPr>
        <w:t>及时</w:t>
      </w:r>
      <w:r>
        <w:rPr>
          <w:rFonts w:ascii="仿宋_GB2312" w:eastAsia="仿宋_GB2312" w:hAnsi="黑体" w:cs="黑体" w:hint="eastAsia"/>
          <w:sz w:val="32"/>
          <w:szCs w:val="32"/>
        </w:rPr>
        <w:t>书面</w:t>
      </w:r>
      <w:r>
        <w:rPr>
          <w:rFonts w:ascii="仿宋_GB2312" w:eastAsia="仿宋_GB2312" w:hAnsi="黑体" w:cs="黑体"/>
          <w:sz w:val="32"/>
          <w:szCs w:val="32"/>
        </w:rPr>
        <w:t>告知列入</w:t>
      </w:r>
      <w:r>
        <w:rPr>
          <w:rFonts w:ascii="仿宋_GB2312" w:eastAsia="仿宋_GB2312" w:hAnsi="黑体" w:cs="黑体" w:hint="eastAsia"/>
          <w:sz w:val="32"/>
          <w:szCs w:val="32"/>
        </w:rPr>
        <w:t>市科研</w:t>
      </w:r>
      <w:r w:rsidRPr="003312E8">
        <w:rPr>
          <w:rFonts w:ascii="仿宋_GB2312" w:eastAsia="仿宋_GB2312" w:hAnsi="黑体" w:cs="黑体" w:hint="eastAsia"/>
          <w:sz w:val="32"/>
          <w:szCs w:val="32"/>
        </w:rPr>
        <w:t>失信</w:t>
      </w:r>
      <w:r>
        <w:rPr>
          <w:rFonts w:ascii="仿宋_GB2312" w:eastAsia="仿宋_GB2312" w:hAnsi="黑体" w:cs="黑体" w:hint="eastAsia"/>
          <w:sz w:val="32"/>
          <w:szCs w:val="32"/>
        </w:rPr>
        <w:t>黑</w:t>
      </w:r>
      <w:r w:rsidRPr="003312E8">
        <w:rPr>
          <w:rFonts w:ascii="仿宋_GB2312" w:eastAsia="仿宋_GB2312" w:hAnsi="黑体" w:cs="黑体" w:hint="eastAsia"/>
          <w:sz w:val="32"/>
          <w:szCs w:val="32"/>
        </w:rPr>
        <w:t>名单</w:t>
      </w:r>
      <w:r>
        <w:rPr>
          <w:rFonts w:ascii="仿宋_GB2312" w:eastAsia="仿宋_GB2312" w:hAnsi="黑体" w:cs="黑体" w:hint="eastAsia"/>
          <w:sz w:val="32"/>
          <w:szCs w:val="32"/>
        </w:rPr>
        <w:t>的责任</w:t>
      </w:r>
      <w:r>
        <w:rPr>
          <w:rFonts w:ascii="仿宋_GB2312" w:eastAsia="仿宋_GB2312" w:hAnsi="黑体" w:cs="黑体"/>
          <w:sz w:val="32"/>
          <w:szCs w:val="32"/>
        </w:rPr>
        <w:t>主体，</w:t>
      </w:r>
      <w:r>
        <w:rPr>
          <w:rFonts w:ascii="仿宋_GB2312" w:eastAsia="仿宋_GB2312" w:hAnsi="黑体" w:cs="黑体" w:hint="eastAsia"/>
          <w:sz w:val="32"/>
          <w:szCs w:val="32"/>
        </w:rPr>
        <w:t>对于</w:t>
      </w:r>
      <w:r>
        <w:rPr>
          <w:rFonts w:ascii="仿宋_GB2312" w:eastAsia="仿宋_GB2312" w:hAnsi="黑体" w:cs="黑体"/>
          <w:sz w:val="32"/>
          <w:szCs w:val="32"/>
        </w:rPr>
        <w:t>责任主体</w:t>
      </w:r>
      <w:r>
        <w:rPr>
          <w:rFonts w:ascii="仿宋_GB2312" w:eastAsia="仿宋_GB2312" w:hAnsi="黑体" w:cs="黑体" w:hint="eastAsia"/>
          <w:sz w:val="32"/>
          <w:szCs w:val="32"/>
        </w:rPr>
        <w:t>为</w:t>
      </w:r>
      <w:r>
        <w:rPr>
          <w:rFonts w:ascii="仿宋_GB2312" w:eastAsia="仿宋_GB2312" w:hAnsi="黑体" w:cs="黑体"/>
          <w:sz w:val="32"/>
          <w:szCs w:val="32"/>
        </w:rPr>
        <w:t>自然人的还应向其所在法人单位通报</w:t>
      </w:r>
      <w:r>
        <w:rPr>
          <w:rFonts w:ascii="仿宋_GB2312" w:eastAsia="仿宋_GB2312" w:hAnsi="黑体" w:cs="黑体" w:hint="eastAsia"/>
          <w:sz w:val="32"/>
          <w:szCs w:val="32"/>
        </w:rPr>
        <w:t>，</w:t>
      </w:r>
      <w:r>
        <w:rPr>
          <w:rFonts w:ascii="仿宋_GB2312" w:eastAsia="仿宋_GB2312" w:hAnsi="黑体" w:cs="黑体"/>
          <w:sz w:val="32"/>
          <w:szCs w:val="32"/>
        </w:rPr>
        <w:t>告知理由、依据</w:t>
      </w:r>
      <w:r>
        <w:rPr>
          <w:rFonts w:ascii="仿宋_GB2312" w:eastAsia="仿宋_GB2312" w:hAnsi="黑体" w:cs="黑体" w:hint="eastAsia"/>
          <w:sz w:val="32"/>
          <w:szCs w:val="32"/>
        </w:rPr>
        <w:t>、</w:t>
      </w:r>
      <w:r>
        <w:rPr>
          <w:rFonts w:ascii="仿宋_GB2312" w:eastAsia="仿宋_GB2312" w:hAnsi="黑体" w:cs="黑体"/>
          <w:sz w:val="32"/>
          <w:szCs w:val="32"/>
        </w:rPr>
        <w:t>救济途径</w:t>
      </w:r>
      <w:r>
        <w:rPr>
          <w:rFonts w:ascii="仿宋_GB2312" w:eastAsia="仿宋_GB2312" w:hAnsi="黑体" w:cs="黑体" w:hint="eastAsia"/>
          <w:sz w:val="32"/>
          <w:szCs w:val="32"/>
        </w:rPr>
        <w:t>和期限</w:t>
      </w:r>
      <w:r>
        <w:rPr>
          <w:rFonts w:ascii="仿宋_GB2312" w:eastAsia="仿宋_GB2312" w:hAnsi="黑体" w:cs="黑体"/>
          <w:sz w:val="32"/>
          <w:szCs w:val="32"/>
        </w:rPr>
        <w:t>以及</w:t>
      </w:r>
      <w:r>
        <w:rPr>
          <w:rFonts w:ascii="仿宋_GB2312" w:eastAsia="仿宋_GB2312" w:hAnsi="黑体" w:cs="黑体" w:hint="eastAsia"/>
          <w:sz w:val="32"/>
          <w:szCs w:val="32"/>
        </w:rPr>
        <w:t>解除</w:t>
      </w:r>
      <w:r>
        <w:rPr>
          <w:rFonts w:ascii="仿宋_GB2312" w:eastAsia="仿宋_GB2312" w:hAnsi="黑体" w:cs="黑体"/>
          <w:sz w:val="32"/>
          <w:szCs w:val="32"/>
        </w:rPr>
        <w:t>惩戒措施的条件。</w:t>
      </w:r>
    </w:p>
    <w:p w14:paraId="285C6BE1"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第十四条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异议复核</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相关责任</w:t>
      </w:r>
      <w:r>
        <w:rPr>
          <w:rFonts w:ascii="仿宋_GB2312" w:eastAsia="仿宋_GB2312" w:hAnsi="黑体" w:cs="黑体"/>
          <w:sz w:val="32"/>
          <w:szCs w:val="32"/>
        </w:rPr>
        <w:t>主体</w:t>
      </w:r>
      <w:r>
        <w:rPr>
          <w:rFonts w:ascii="仿宋_GB2312" w:eastAsia="仿宋_GB2312" w:hAnsi="黑体" w:cs="黑体" w:hint="eastAsia"/>
          <w:sz w:val="32"/>
          <w:szCs w:val="32"/>
        </w:rPr>
        <w:t>对</w:t>
      </w:r>
      <w:r>
        <w:rPr>
          <w:rFonts w:ascii="仿宋_GB2312" w:eastAsia="仿宋_GB2312" w:hAnsi="黑体" w:cs="黑体"/>
          <w:sz w:val="32"/>
          <w:szCs w:val="32"/>
        </w:rPr>
        <w:t>处理</w:t>
      </w:r>
      <w:r>
        <w:rPr>
          <w:rFonts w:ascii="仿宋_GB2312" w:eastAsia="仿宋_GB2312" w:hAnsi="黑体" w:cs="黑体" w:hint="eastAsia"/>
          <w:sz w:val="32"/>
          <w:szCs w:val="32"/>
        </w:rPr>
        <w:t>决定</w:t>
      </w:r>
      <w:r>
        <w:rPr>
          <w:rFonts w:ascii="仿宋_GB2312" w:eastAsia="仿宋_GB2312" w:hAnsi="黑体" w:cs="黑体"/>
          <w:sz w:val="32"/>
          <w:szCs w:val="32"/>
        </w:rPr>
        <w:t>有异议的，可</w:t>
      </w:r>
      <w:r>
        <w:rPr>
          <w:rFonts w:ascii="仿宋_GB2312" w:eastAsia="仿宋_GB2312" w:hAnsi="黑体" w:cs="黑体" w:hint="eastAsia"/>
          <w:sz w:val="32"/>
          <w:szCs w:val="32"/>
        </w:rPr>
        <w:t>在收到</w:t>
      </w:r>
      <w:r>
        <w:rPr>
          <w:rFonts w:ascii="仿宋_GB2312" w:eastAsia="仿宋_GB2312" w:hAnsi="黑体" w:cs="黑体"/>
          <w:sz w:val="32"/>
          <w:szCs w:val="32"/>
        </w:rPr>
        <w:t>处理决定</w:t>
      </w:r>
      <w:r>
        <w:rPr>
          <w:rFonts w:eastAsia="仿宋_GB2312"/>
          <w:sz w:val="32"/>
          <w:szCs w:val="32"/>
        </w:rPr>
        <w:t>15</w:t>
      </w:r>
      <w:r>
        <w:rPr>
          <w:rFonts w:ascii="仿宋_GB2312" w:eastAsia="仿宋_GB2312" w:hAnsi="黑体" w:cs="黑体" w:hint="eastAsia"/>
          <w:sz w:val="32"/>
          <w:szCs w:val="32"/>
        </w:rPr>
        <w:t>日</w:t>
      </w:r>
      <w:r>
        <w:rPr>
          <w:rFonts w:ascii="仿宋_GB2312" w:eastAsia="仿宋_GB2312" w:hAnsi="黑体" w:cs="黑体"/>
          <w:sz w:val="32"/>
          <w:szCs w:val="32"/>
        </w:rPr>
        <w:t>内</w:t>
      </w:r>
      <w:r>
        <w:rPr>
          <w:rFonts w:ascii="仿宋_GB2312" w:eastAsia="仿宋_GB2312" w:hAnsi="黑体" w:cs="黑体" w:hint="eastAsia"/>
          <w:sz w:val="32"/>
          <w:szCs w:val="32"/>
        </w:rPr>
        <w:t>向市科技局申请复核</w:t>
      </w:r>
      <w:r>
        <w:rPr>
          <w:rFonts w:ascii="仿宋_GB2312" w:eastAsia="仿宋_GB2312" w:hAnsi="黑体" w:cs="黑体"/>
          <w:sz w:val="32"/>
          <w:szCs w:val="32"/>
        </w:rPr>
        <w:t>，</w:t>
      </w:r>
      <w:r>
        <w:rPr>
          <w:rFonts w:ascii="仿宋_GB2312" w:eastAsia="仿宋_GB2312" w:hAnsi="黑体" w:cs="黑体" w:hint="eastAsia"/>
          <w:sz w:val="32"/>
          <w:szCs w:val="32"/>
        </w:rPr>
        <w:t>市科技局</w:t>
      </w:r>
      <w:r>
        <w:rPr>
          <w:rFonts w:ascii="仿宋_GB2312" w:eastAsia="仿宋_GB2312" w:hAnsi="黑体" w:cs="黑体"/>
          <w:sz w:val="32"/>
          <w:szCs w:val="32"/>
        </w:rPr>
        <w:t>自受理</w:t>
      </w:r>
      <w:r>
        <w:rPr>
          <w:rFonts w:ascii="仿宋_GB2312" w:eastAsia="仿宋_GB2312" w:hAnsi="黑体" w:cs="黑体" w:hint="eastAsia"/>
          <w:sz w:val="32"/>
          <w:szCs w:val="32"/>
        </w:rPr>
        <w:t>起</w:t>
      </w:r>
      <w:r w:rsidRPr="008676B6">
        <w:rPr>
          <w:rFonts w:eastAsia="仿宋_GB2312"/>
          <w:sz w:val="32"/>
          <w:szCs w:val="32"/>
        </w:rPr>
        <w:t>20</w:t>
      </w:r>
      <w:r>
        <w:rPr>
          <w:rFonts w:ascii="仿宋_GB2312" w:eastAsia="仿宋_GB2312" w:hAnsi="黑体" w:cs="黑体" w:hint="eastAsia"/>
          <w:sz w:val="32"/>
          <w:szCs w:val="32"/>
        </w:rPr>
        <w:t>个</w:t>
      </w:r>
      <w:r>
        <w:rPr>
          <w:rFonts w:ascii="仿宋_GB2312" w:eastAsia="仿宋_GB2312" w:hAnsi="黑体" w:cs="黑体"/>
          <w:sz w:val="32"/>
          <w:szCs w:val="32"/>
        </w:rPr>
        <w:t>工作日内</w:t>
      </w:r>
      <w:r>
        <w:rPr>
          <w:rFonts w:ascii="仿宋_GB2312" w:eastAsia="仿宋_GB2312" w:hAnsi="黑体" w:cs="黑体" w:hint="eastAsia"/>
          <w:sz w:val="32"/>
          <w:szCs w:val="32"/>
        </w:rPr>
        <w:t>，组织核查</w:t>
      </w:r>
      <w:r>
        <w:rPr>
          <w:rFonts w:ascii="仿宋_GB2312" w:eastAsia="仿宋_GB2312" w:hAnsi="黑体" w:cs="黑体"/>
          <w:sz w:val="32"/>
          <w:szCs w:val="32"/>
        </w:rPr>
        <w:t>并出具意见。</w:t>
      </w:r>
    </w:p>
    <w:p w14:paraId="7CA362F0"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十五</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监督</w:t>
      </w:r>
      <w:r>
        <w:rPr>
          <w:rFonts w:ascii="仿宋_GB2312" w:eastAsia="仿宋_GB2312" w:hAnsi="仿宋" w:cs="Arial"/>
          <w:kern w:val="0"/>
          <w:sz w:val="32"/>
          <w:szCs w:val="32"/>
        </w:rPr>
        <w:t>举报</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设立</w:t>
      </w:r>
      <w:r>
        <w:rPr>
          <w:rFonts w:ascii="仿宋_GB2312" w:eastAsia="仿宋_GB2312" w:hAnsi="黑体" w:cs="黑体"/>
          <w:sz w:val="32"/>
          <w:szCs w:val="32"/>
        </w:rPr>
        <w:t>科研诚信举报信箱和举报电话，</w:t>
      </w:r>
      <w:r>
        <w:rPr>
          <w:rFonts w:ascii="仿宋_GB2312" w:eastAsia="仿宋_GB2312" w:hAnsi="黑体" w:cs="黑体" w:hint="eastAsia"/>
          <w:sz w:val="32"/>
          <w:szCs w:val="32"/>
        </w:rPr>
        <w:t>充分</w:t>
      </w:r>
      <w:r>
        <w:rPr>
          <w:rFonts w:ascii="仿宋_GB2312" w:eastAsia="仿宋_GB2312" w:hAnsi="黑体" w:cs="黑体"/>
          <w:sz w:val="32"/>
          <w:szCs w:val="32"/>
        </w:rPr>
        <w:t>发挥社会公众、新闻媒体等对科研诚信建设的</w:t>
      </w:r>
      <w:r>
        <w:rPr>
          <w:rFonts w:ascii="仿宋_GB2312" w:eastAsia="仿宋_GB2312" w:hAnsi="黑体" w:cs="黑体" w:hint="eastAsia"/>
          <w:sz w:val="32"/>
          <w:szCs w:val="32"/>
        </w:rPr>
        <w:t>监督作用，</w:t>
      </w:r>
      <w:r>
        <w:rPr>
          <w:rFonts w:ascii="仿宋_GB2312" w:eastAsia="仿宋_GB2312" w:hAnsi="黑体" w:cs="黑体"/>
          <w:sz w:val="32"/>
          <w:szCs w:val="32"/>
        </w:rPr>
        <w:t>及时纠正、处理科研活动中的违规违纪</w:t>
      </w:r>
      <w:r>
        <w:rPr>
          <w:rFonts w:ascii="仿宋_GB2312" w:eastAsia="仿宋_GB2312" w:hAnsi="黑体" w:cs="黑体" w:hint="eastAsia"/>
          <w:sz w:val="32"/>
          <w:szCs w:val="32"/>
        </w:rPr>
        <w:t>事件，</w:t>
      </w:r>
      <w:r>
        <w:rPr>
          <w:rFonts w:ascii="仿宋_GB2312" w:eastAsia="仿宋_GB2312" w:hAnsi="黑体" w:cs="黑体"/>
          <w:sz w:val="32"/>
          <w:szCs w:val="32"/>
        </w:rPr>
        <w:t>畅通</w:t>
      </w:r>
      <w:r>
        <w:rPr>
          <w:rFonts w:ascii="仿宋_GB2312" w:eastAsia="仿宋_GB2312" w:hAnsi="黑体" w:cs="黑体" w:hint="eastAsia"/>
          <w:sz w:val="32"/>
          <w:szCs w:val="32"/>
        </w:rPr>
        <w:t>举报</w:t>
      </w:r>
      <w:r>
        <w:rPr>
          <w:rFonts w:ascii="仿宋_GB2312" w:eastAsia="仿宋_GB2312" w:hAnsi="黑体" w:cs="黑体"/>
          <w:sz w:val="32"/>
          <w:szCs w:val="32"/>
        </w:rPr>
        <w:t>渠道，鼓励对违背科研诚信要求的行为进行</w:t>
      </w:r>
      <w:r>
        <w:rPr>
          <w:rFonts w:ascii="仿宋_GB2312" w:eastAsia="仿宋_GB2312" w:hAnsi="黑体" w:cs="黑体" w:hint="eastAsia"/>
          <w:sz w:val="32"/>
          <w:szCs w:val="32"/>
        </w:rPr>
        <w:t>负责任</w:t>
      </w:r>
      <w:r>
        <w:rPr>
          <w:rFonts w:ascii="仿宋_GB2312" w:eastAsia="仿宋_GB2312" w:hAnsi="黑体" w:cs="黑体"/>
          <w:sz w:val="32"/>
          <w:szCs w:val="32"/>
        </w:rPr>
        <w:t>实名举报</w:t>
      </w:r>
      <w:r>
        <w:rPr>
          <w:rFonts w:ascii="仿宋_GB2312" w:eastAsia="仿宋_GB2312" w:hAnsi="黑体" w:cs="黑体" w:hint="eastAsia"/>
          <w:sz w:val="32"/>
          <w:szCs w:val="32"/>
        </w:rPr>
        <w:t>，不得</w:t>
      </w:r>
      <w:r>
        <w:rPr>
          <w:rFonts w:ascii="仿宋_GB2312" w:eastAsia="仿宋_GB2312" w:hAnsi="黑体" w:cs="黑体"/>
          <w:sz w:val="32"/>
          <w:szCs w:val="32"/>
        </w:rPr>
        <w:t>恶意举报、诬陷举报，对触犯法律的</w:t>
      </w:r>
      <w:r>
        <w:rPr>
          <w:rFonts w:ascii="仿宋_GB2312" w:eastAsia="仿宋_GB2312" w:hAnsi="黑体" w:cs="黑体" w:hint="eastAsia"/>
          <w:sz w:val="32"/>
          <w:szCs w:val="32"/>
        </w:rPr>
        <w:t>依法</w:t>
      </w:r>
      <w:r>
        <w:rPr>
          <w:rFonts w:ascii="仿宋_GB2312" w:eastAsia="仿宋_GB2312" w:hAnsi="黑体" w:cs="黑体"/>
          <w:sz w:val="32"/>
          <w:szCs w:val="32"/>
        </w:rPr>
        <w:t>移交司法机构。</w:t>
      </w:r>
    </w:p>
    <w:p w14:paraId="2317949D"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十六</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诚信</w:t>
      </w:r>
      <w:r>
        <w:rPr>
          <w:rFonts w:ascii="仿宋_GB2312" w:eastAsia="仿宋_GB2312" w:hAnsi="仿宋" w:cs="Arial"/>
          <w:kern w:val="0"/>
          <w:sz w:val="32"/>
          <w:szCs w:val="32"/>
        </w:rPr>
        <w:t>教育</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项目</w:t>
      </w:r>
      <w:r>
        <w:rPr>
          <w:rFonts w:ascii="仿宋_GB2312" w:eastAsia="仿宋_GB2312" w:hAnsi="黑体" w:cs="黑体"/>
          <w:sz w:val="32"/>
          <w:szCs w:val="32"/>
        </w:rPr>
        <w:t>承担单位、</w:t>
      </w:r>
      <w:r>
        <w:rPr>
          <w:rFonts w:ascii="仿宋_GB2312" w:eastAsia="仿宋_GB2312" w:hAnsi="黑体" w:cs="黑体" w:hint="eastAsia"/>
          <w:sz w:val="32"/>
          <w:szCs w:val="32"/>
        </w:rPr>
        <w:t>归口</w:t>
      </w:r>
      <w:r>
        <w:rPr>
          <w:rFonts w:ascii="仿宋_GB2312" w:eastAsia="仿宋_GB2312" w:hAnsi="黑体" w:cs="黑体"/>
          <w:sz w:val="32"/>
          <w:szCs w:val="32"/>
        </w:rPr>
        <w:t>管理单位</w:t>
      </w:r>
      <w:r>
        <w:rPr>
          <w:rFonts w:ascii="仿宋_GB2312" w:eastAsia="仿宋_GB2312" w:hAnsi="黑体" w:cs="黑体" w:hint="eastAsia"/>
          <w:sz w:val="32"/>
          <w:szCs w:val="32"/>
        </w:rPr>
        <w:t>等</w:t>
      </w:r>
      <w:r>
        <w:rPr>
          <w:rFonts w:ascii="仿宋_GB2312" w:eastAsia="仿宋_GB2312" w:hAnsi="黑体" w:cs="黑体"/>
          <w:sz w:val="32"/>
          <w:szCs w:val="32"/>
        </w:rPr>
        <w:t>应</w:t>
      </w:r>
      <w:r>
        <w:rPr>
          <w:rFonts w:ascii="仿宋_GB2312" w:eastAsia="仿宋_GB2312" w:hAnsi="黑体" w:cs="黑体" w:hint="eastAsia"/>
          <w:sz w:val="32"/>
          <w:szCs w:val="32"/>
        </w:rPr>
        <w:t>结合</w:t>
      </w:r>
      <w:r>
        <w:rPr>
          <w:rFonts w:ascii="仿宋_GB2312" w:eastAsia="仿宋_GB2312" w:hAnsi="黑体" w:cs="黑体"/>
          <w:sz w:val="32"/>
          <w:szCs w:val="32"/>
        </w:rPr>
        <w:t>科技计划</w:t>
      </w:r>
      <w:r>
        <w:rPr>
          <w:rFonts w:ascii="仿宋_GB2312" w:eastAsia="仿宋_GB2312" w:hAnsi="黑体" w:cs="黑体" w:hint="eastAsia"/>
          <w:sz w:val="32"/>
          <w:szCs w:val="32"/>
        </w:rPr>
        <w:t>项目</w:t>
      </w:r>
      <w:r>
        <w:rPr>
          <w:rFonts w:ascii="仿宋_GB2312" w:eastAsia="仿宋_GB2312" w:hAnsi="黑体" w:cs="黑体"/>
          <w:sz w:val="32"/>
          <w:szCs w:val="32"/>
        </w:rPr>
        <w:t>组织实施的特点，</w:t>
      </w:r>
      <w:r>
        <w:rPr>
          <w:rFonts w:ascii="仿宋_GB2312" w:eastAsia="仿宋_GB2312" w:hAnsi="黑体" w:cs="黑体" w:hint="eastAsia"/>
          <w:sz w:val="32"/>
          <w:szCs w:val="32"/>
        </w:rPr>
        <w:t>对</w:t>
      </w:r>
      <w:r>
        <w:rPr>
          <w:rFonts w:ascii="仿宋_GB2312" w:eastAsia="仿宋_GB2312" w:hAnsi="黑体" w:cs="黑体"/>
          <w:sz w:val="32"/>
          <w:szCs w:val="32"/>
        </w:rPr>
        <w:t>承担</w:t>
      </w:r>
      <w:r>
        <w:rPr>
          <w:rFonts w:ascii="仿宋_GB2312" w:eastAsia="仿宋_GB2312" w:hAnsi="黑体" w:cs="黑体" w:hint="eastAsia"/>
          <w:sz w:val="32"/>
          <w:szCs w:val="32"/>
        </w:rPr>
        <w:t>或</w:t>
      </w:r>
      <w:r>
        <w:rPr>
          <w:rFonts w:ascii="仿宋_GB2312" w:eastAsia="仿宋_GB2312" w:hAnsi="黑体" w:cs="黑体"/>
          <w:sz w:val="32"/>
          <w:szCs w:val="32"/>
        </w:rPr>
        <w:t>参与</w:t>
      </w:r>
      <w:r>
        <w:rPr>
          <w:rFonts w:ascii="仿宋_GB2312" w:eastAsia="仿宋_GB2312" w:hAnsi="黑体" w:cs="黑体" w:hint="eastAsia"/>
          <w:sz w:val="32"/>
          <w:szCs w:val="32"/>
        </w:rPr>
        <w:t>各类</w:t>
      </w:r>
      <w:r>
        <w:rPr>
          <w:rFonts w:ascii="仿宋_GB2312" w:eastAsia="仿宋_GB2312" w:hAnsi="黑体" w:cs="黑体"/>
          <w:sz w:val="32"/>
          <w:szCs w:val="32"/>
        </w:rPr>
        <w:t>科技计划项目</w:t>
      </w:r>
      <w:r>
        <w:rPr>
          <w:rFonts w:ascii="仿宋_GB2312" w:eastAsia="仿宋_GB2312" w:hAnsi="黑体" w:cs="黑体" w:hint="eastAsia"/>
          <w:sz w:val="32"/>
          <w:szCs w:val="32"/>
        </w:rPr>
        <w:t>的</w:t>
      </w:r>
      <w:r>
        <w:rPr>
          <w:rFonts w:ascii="仿宋_GB2312" w:eastAsia="仿宋_GB2312" w:hAnsi="黑体" w:cs="黑体"/>
          <w:sz w:val="32"/>
          <w:szCs w:val="32"/>
        </w:rPr>
        <w:t>科研人员</w:t>
      </w:r>
      <w:r>
        <w:rPr>
          <w:rFonts w:ascii="仿宋_GB2312" w:eastAsia="仿宋_GB2312" w:hAnsi="黑体" w:cs="黑体" w:hint="eastAsia"/>
          <w:sz w:val="32"/>
          <w:szCs w:val="32"/>
        </w:rPr>
        <w:t>有效进行</w:t>
      </w:r>
      <w:r>
        <w:rPr>
          <w:rFonts w:ascii="仿宋_GB2312" w:eastAsia="仿宋_GB2312" w:hAnsi="黑体" w:cs="黑体"/>
          <w:sz w:val="32"/>
          <w:szCs w:val="32"/>
        </w:rPr>
        <w:t>科研诚信教育</w:t>
      </w:r>
      <w:r>
        <w:rPr>
          <w:rFonts w:ascii="仿宋_GB2312" w:eastAsia="仿宋_GB2312" w:hAnsi="黑体" w:cs="黑体" w:hint="eastAsia"/>
          <w:sz w:val="32"/>
          <w:szCs w:val="32"/>
        </w:rPr>
        <w:t>，</w:t>
      </w:r>
      <w:r>
        <w:rPr>
          <w:rFonts w:ascii="仿宋_GB2312" w:eastAsia="仿宋_GB2312" w:hAnsi="黑体" w:cs="黑体"/>
          <w:sz w:val="32"/>
          <w:szCs w:val="32"/>
        </w:rPr>
        <w:t>开展负责</w:t>
      </w:r>
      <w:r>
        <w:rPr>
          <w:rFonts w:ascii="仿宋_GB2312" w:eastAsia="仿宋_GB2312" w:hAnsi="黑体" w:cs="黑体" w:hint="eastAsia"/>
          <w:sz w:val="32"/>
          <w:szCs w:val="32"/>
        </w:rPr>
        <w:t>任</w:t>
      </w:r>
      <w:r>
        <w:rPr>
          <w:rFonts w:ascii="仿宋_GB2312" w:eastAsia="仿宋_GB2312" w:hAnsi="黑体" w:cs="黑体"/>
          <w:sz w:val="32"/>
          <w:szCs w:val="32"/>
        </w:rPr>
        <w:t>的科学研究。</w:t>
      </w:r>
    </w:p>
    <w:p w14:paraId="5AAD1596" w14:textId="77777777" w:rsidR="0095495A" w:rsidRDefault="0095495A" w:rsidP="0095495A">
      <w:pPr>
        <w:snapToGrid w:val="0"/>
        <w:spacing w:line="580" w:lineRule="exact"/>
        <w:ind w:firstLineChars="200" w:firstLine="640"/>
        <w:rPr>
          <w:rFonts w:ascii="仿宋_GB2312" w:eastAsia="仿宋_GB2312" w:hAnsi="黑体" w:cs="黑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十七</w:t>
      </w:r>
      <w:r w:rsidRPr="00DC72D1">
        <w:rPr>
          <w:rFonts w:ascii="仿宋_GB2312" w:eastAsia="仿宋_GB2312" w:hAnsi="黑体" w:cs="黑体" w:hint="eastAsia"/>
          <w:sz w:val="32"/>
          <w:szCs w:val="32"/>
        </w:rPr>
        <w:t>条</w:t>
      </w:r>
      <w:r w:rsidRPr="008674E4">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宣传警示</w:t>
      </w:r>
      <w:r w:rsidRPr="008674E4">
        <w:rPr>
          <w:rFonts w:ascii="仿宋_GB2312" w:eastAsia="仿宋_GB2312" w:hAnsi="仿宋" w:cs="Arial" w:hint="eastAsia"/>
          <w:kern w:val="0"/>
          <w:sz w:val="32"/>
          <w:szCs w:val="32"/>
        </w:rPr>
        <w:t>】</w:t>
      </w:r>
      <w:r>
        <w:rPr>
          <w:rFonts w:ascii="仿宋_GB2312" w:eastAsia="仿宋_GB2312" w:hAnsi="黑体" w:cs="黑体" w:hint="eastAsia"/>
          <w:sz w:val="32"/>
          <w:szCs w:val="32"/>
        </w:rPr>
        <w:t xml:space="preserve"> 加强</w:t>
      </w:r>
      <w:r>
        <w:rPr>
          <w:rFonts w:ascii="仿宋_GB2312" w:eastAsia="仿宋_GB2312" w:hAnsi="黑体" w:cs="黑体"/>
          <w:sz w:val="32"/>
          <w:szCs w:val="32"/>
        </w:rPr>
        <w:t>科研诚信宣传教育，大力宣传科研诚信典范榜样，发挥典型人物示范作用，及时曝光违背科研诚信要求的典型案例，开展警示教育。</w:t>
      </w:r>
    </w:p>
    <w:p w14:paraId="3D22116E" w14:textId="77777777" w:rsidR="0095495A" w:rsidRPr="009475C5" w:rsidRDefault="0095495A" w:rsidP="0095495A">
      <w:pPr>
        <w:snapToGrid w:val="0"/>
        <w:spacing w:line="580" w:lineRule="exact"/>
        <w:jc w:val="center"/>
        <w:rPr>
          <w:rFonts w:ascii="黑体" w:eastAsia="黑体" w:hAnsi="黑体" w:cs="仿宋_GB2312"/>
          <w:bCs/>
          <w:sz w:val="32"/>
          <w:szCs w:val="32"/>
        </w:rPr>
      </w:pPr>
      <w:r w:rsidRPr="009475C5">
        <w:rPr>
          <w:rFonts w:ascii="黑体" w:eastAsia="黑体" w:hAnsi="黑体" w:cs="黑体" w:hint="eastAsia"/>
          <w:bCs/>
          <w:sz w:val="32"/>
          <w:szCs w:val="32"/>
        </w:rPr>
        <w:lastRenderedPageBreak/>
        <w:t>第</w:t>
      </w:r>
      <w:r>
        <w:rPr>
          <w:rFonts w:ascii="黑体" w:eastAsia="黑体" w:hAnsi="黑体" w:cs="黑体" w:hint="eastAsia"/>
          <w:bCs/>
          <w:sz w:val="32"/>
          <w:szCs w:val="32"/>
        </w:rPr>
        <w:t>四</w:t>
      </w:r>
      <w:r w:rsidRPr="009475C5">
        <w:rPr>
          <w:rFonts w:ascii="黑体" w:eastAsia="黑体" w:hAnsi="黑体" w:cs="黑体" w:hint="eastAsia"/>
          <w:bCs/>
          <w:sz w:val="32"/>
          <w:szCs w:val="32"/>
        </w:rPr>
        <w:t>章 附则</w:t>
      </w:r>
    </w:p>
    <w:p w14:paraId="5F037F0D" w14:textId="77777777" w:rsidR="0095495A" w:rsidRPr="00DC72D1" w:rsidRDefault="0095495A" w:rsidP="0095495A">
      <w:pPr>
        <w:snapToGrid w:val="0"/>
        <w:spacing w:line="580" w:lineRule="exact"/>
        <w:ind w:firstLineChars="200" w:firstLine="640"/>
        <w:rPr>
          <w:rFonts w:ascii="仿宋_GB2312" w:eastAsia="仿宋_GB2312" w:hAnsi="仿宋_GB2312" w:cs="仿宋_GB2312"/>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十八</w:t>
      </w:r>
      <w:r w:rsidRPr="00DC72D1">
        <w:rPr>
          <w:rFonts w:ascii="仿宋_GB2312" w:eastAsia="仿宋_GB2312" w:hAnsi="黑体" w:cs="黑体" w:hint="eastAsia"/>
          <w:sz w:val="32"/>
          <w:szCs w:val="32"/>
        </w:rPr>
        <w:t>条</w:t>
      </w:r>
      <w:r w:rsidRPr="00DC72D1">
        <w:rPr>
          <w:rFonts w:ascii="仿宋_GB2312" w:eastAsia="仿宋_GB2312" w:hAnsi="仿宋_GB2312" w:cs="仿宋_GB2312" w:hint="eastAsia"/>
          <w:sz w:val="32"/>
          <w:szCs w:val="32"/>
        </w:rPr>
        <w:t xml:space="preserve"> 本办法由市科技局负责解释。</w:t>
      </w:r>
    </w:p>
    <w:p w14:paraId="242E0A9D" w14:textId="77777777" w:rsidR="0095495A" w:rsidRPr="00DC72D1" w:rsidRDefault="0095495A" w:rsidP="0095495A">
      <w:pPr>
        <w:snapToGrid w:val="0"/>
        <w:spacing w:line="580" w:lineRule="exact"/>
        <w:ind w:firstLineChars="200" w:firstLine="640"/>
        <w:rPr>
          <w:rFonts w:ascii="仿宋_GB2312" w:eastAsia="仿宋_GB2312" w:hAnsi="宋体" w:cs="宋体"/>
          <w:sz w:val="32"/>
          <w:szCs w:val="32"/>
        </w:rPr>
      </w:pPr>
      <w:r w:rsidRPr="00DC72D1">
        <w:rPr>
          <w:rFonts w:ascii="仿宋_GB2312" w:eastAsia="仿宋_GB2312" w:hAnsi="黑体" w:cs="黑体" w:hint="eastAsia"/>
          <w:sz w:val="32"/>
          <w:szCs w:val="32"/>
        </w:rPr>
        <w:t>第</w:t>
      </w:r>
      <w:r>
        <w:rPr>
          <w:rFonts w:ascii="仿宋_GB2312" w:eastAsia="仿宋_GB2312" w:hAnsi="黑体" w:cs="黑体" w:hint="eastAsia"/>
          <w:sz w:val="32"/>
          <w:szCs w:val="32"/>
        </w:rPr>
        <w:t>十九</w:t>
      </w:r>
      <w:r w:rsidRPr="00DC72D1">
        <w:rPr>
          <w:rFonts w:ascii="仿宋_GB2312" w:eastAsia="仿宋_GB2312" w:hAnsi="黑体" w:cs="黑体" w:hint="eastAsia"/>
          <w:sz w:val="32"/>
          <w:szCs w:val="32"/>
        </w:rPr>
        <w:t>条</w:t>
      </w:r>
      <w:r w:rsidRPr="00DC72D1">
        <w:rPr>
          <w:rFonts w:ascii="仿宋_GB2312" w:eastAsia="仿宋_GB2312" w:hAnsi="仿宋_GB2312" w:cs="仿宋_GB2312" w:hint="eastAsia"/>
          <w:sz w:val="32"/>
          <w:szCs w:val="32"/>
        </w:rPr>
        <w:t xml:space="preserve"> 本办</w:t>
      </w:r>
      <w:r w:rsidRPr="00DC72D1">
        <w:rPr>
          <w:rFonts w:ascii="仿宋_GB2312" w:eastAsia="仿宋_GB2312" w:hint="eastAsia"/>
          <w:sz w:val="32"/>
          <w:szCs w:val="32"/>
        </w:rPr>
        <w:t>法自    年  月  日起施</w:t>
      </w:r>
      <w:r w:rsidRPr="00DC72D1">
        <w:rPr>
          <w:rFonts w:ascii="仿宋_GB2312" w:eastAsia="仿宋_GB2312" w:hAnsi="仿宋_GB2312" w:cs="仿宋_GB2312" w:hint="eastAsia"/>
          <w:sz w:val="32"/>
          <w:szCs w:val="32"/>
        </w:rPr>
        <w:t>行。</w:t>
      </w:r>
    </w:p>
    <w:p w14:paraId="1559EA4D" w14:textId="77777777" w:rsidR="00AF4E6F" w:rsidRPr="0095495A" w:rsidRDefault="00AF4E6F" w:rsidP="00346627">
      <w:pPr>
        <w:spacing w:line="580" w:lineRule="exact"/>
        <w:rPr>
          <w:rFonts w:ascii="Times New Roman" w:eastAsia="仿宋_GB2312" w:hAnsi="Times New Roman" w:cs="Times New Roman"/>
          <w:kern w:val="0"/>
          <w:sz w:val="32"/>
          <w:szCs w:val="32"/>
        </w:rPr>
      </w:pPr>
    </w:p>
    <w:sectPr w:rsidR="00AF4E6F" w:rsidRPr="009549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991E3" w14:textId="77777777" w:rsidR="0061464C" w:rsidRDefault="0061464C" w:rsidP="000D628D">
      <w:r>
        <w:separator/>
      </w:r>
    </w:p>
  </w:endnote>
  <w:endnote w:type="continuationSeparator" w:id="0">
    <w:p w14:paraId="51A5DACD" w14:textId="77777777" w:rsidR="0061464C" w:rsidRDefault="0061464C" w:rsidP="000D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7A9F7" w14:textId="77777777" w:rsidR="0061464C" w:rsidRDefault="0061464C" w:rsidP="000D628D">
      <w:r>
        <w:separator/>
      </w:r>
    </w:p>
  </w:footnote>
  <w:footnote w:type="continuationSeparator" w:id="0">
    <w:p w14:paraId="5B0E59B7" w14:textId="77777777" w:rsidR="0061464C" w:rsidRDefault="0061464C" w:rsidP="000D6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4100A"/>
    <w:multiLevelType w:val="hybridMultilevel"/>
    <w:tmpl w:val="F64EBD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5B"/>
    <w:rsid w:val="00014C0F"/>
    <w:rsid w:val="00022F32"/>
    <w:rsid w:val="000307CC"/>
    <w:rsid w:val="00042BC5"/>
    <w:rsid w:val="0009276B"/>
    <w:rsid w:val="000B0EBF"/>
    <w:rsid w:val="000D628D"/>
    <w:rsid w:val="000F0922"/>
    <w:rsid w:val="001223A9"/>
    <w:rsid w:val="00125E42"/>
    <w:rsid w:val="00170799"/>
    <w:rsid w:val="0017216A"/>
    <w:rsid w:val="00182C93"/>
    <w:rsid w:val="00191A4E"/>
    <w:rsid w:val="001B0099"/>
    <w:rsid w:val="001E465F"/>
    <w:rsid w:val="001F30A7"/>
    <w:rsid w:val="00236728"/>
    <w:rsid w:val="002A3F5B"/>
    <w:rsid w:val="002D4ABE"/>
    <w:rsid w:val="00304040"/>
    <w:rsid w:val="0030412B"/>
    <w:rsid w:val="00305E6B"/>
    <w:rsid w:val="00334CFA"/>
    <w:rsid w:val="003379B3"/>
    <w:rsid w:val="00340F06"/>
    <w:rsid w:val="00346627"/>
    <w:rsid w:val="0039354E"/>
    <w:rsid w:val="003A29D5"/>
    <w:rsid w:val="003B5812"/>
    <w:rsid w:val="004058A1"/>
    <w:rsid w:val="00407010"/>
    <w:rsid w:val="00425C5F"/>
    <w:rsid w:val="00463B8B"/>
    <w:rsid w:val="0046799A"/>
    <w:rsid w:val="00473B86"/>
    <w:rsid w:val="004801F5"/>
    <w:rsid w:val="004819E1"/>
    <w:rsid w:val="004B406D"/>
    <w:rsid w:val="004F2B49"/>
    <w:rsid w:val="00540C0B"/>
    <w:rsid w:val="00544E89"/>
    <w:rsid w:val="005451DA"/>
    <w:rsid w:val="00550303"/>
    <w:rsid w:val="0061464C"/>
    <w:rsid w:val="0064460E"/>
    <w:rsid w:val="00652352"/>
    <w:rsid w:val="00690D57"/>
    <w:rsid w:val="006976CD"/>
    <w:rsid w:val="006D3F9B"/>
    <w:rsid w:val="0075077E"/>
    <w:rsid w:val="00751F94"/>
    <w:rsid w:val="00757701"/>
    <w:rsid w:val="00780716"/>
    <w:rsid w:val="00791B56"/>
    <w:rsid w:val="007C1162"/>
    <w:rsid w:val="007D748B"/>
    <w:rsid w:val="007E1BE5"/>
    <w:rsid w:val="007F674A"/>
    <w:rsid w:val="0084015B"/>
    <w:rsid w:val="00844AF1"/>
    <w:rsid w:val="00875B04"/>
    <w:rsid w:val="008E4E38"/>
    <w:rsid w:val="00905138"/>
    <w:rsid w:val="00912751"/>
    <w:rsid w:val="00912E70"/>
    <w:rsid w:val="0095495A"/>
    <w:rsid w:val="00986962"/>
    <w:rsid w:val="009A4864"/>
    <w:rsid w:val="009B02D5"/>
    <w:rsid w:val="009F5080"/>
    <w:rsid w:val="00A04346"/>
    <w:rsid w:val="00A04E78"/>
    <w:rsid w:val="00A54670"/>
    <w:rsid w:val="00A56C45"/>
    <w:rsid w:val="00A70927"/>
    <w:rsid w:val="00A9376D"/>
    <w:rsid w:val="00A97AE7"/>
    <w:rsid w:val="00AC4E89"/>
    <w:rsid w:val="00AE6CAA"/>
    <w:rsid w:val="00AF4E6F"/>
    <w:rsid w:val="00B57B38"/>
    <w:rsid w:val="00B6495B"/>
    <w:rsid w:val="00BD5AFF"/>
    <w:rsid w:val="00BF014C"/>
    <w:rsid w:val="00C4342C"/>
    <w:rsid w:val="00C86A77"/>
    <w:rsid w:val="00C9766E"/>
    <w:rsid w:val="00CB5ACC"/>
    <w:rsid w:val="00CC1C97"/>
    <w:rsid w:val="00D959CC"/>
    <w:rsid w:val="00DD5389"/>
    <w:rsid w:val="00DD5D85"/>
    <w:rsid w:val="00E41E48"/>
    <w:rsid w:val="00E50571"/>
    <w:rsid w:val="00E843F2"/>
    <w:rsid w:val="00E878F1"/>
    <w:rsid w:val="00E97653"/>
    <w:rsid w:val="00EB2623"/>
    <w:rsid w:val="00EC7C1C"/>
    <w:rsid w:val="00ED5D4E"/>
    <w:rsid w:val="00EE4248"/>
    <w:rsid w:val="00EE7FD8"/>
    <w:rsid w:val="00F71BB4"/>
    <w:rsid w:val="00FB5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3ADA9"/>
  <w15:docId w15:val="{50D515AD-2916-4E68-8742-5A94DDE2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AE6CAA"/>
    <w:pPr>
      <w:ind w:firstLineChars="200" w:firstLine="420"/>
    </w:pPr>
    <w:rPr>
      <w:rFonts w:ascii="Times New Roman" w:eastAsia="宋体" w:hAnsi="Times New Roman" w:cs="Times New Roman"/>
      <w:szCs w:val="24"/>
    </w:rPr>
  </w:style>
  <w:style w:type="paragraph" w:styleId="a4">
    <w:name w:val="Normal (Web)"/>
    <w:basedOn w:val="a"/>
    <w:qFormat/>
    <w:rsid w:val="0095495A"/>
    <w:pPr>
      <w:spacing w:beforeAutospacing="1" w:afterAutospacing="1"/>
      <w:jc w:val="left"/>
    </w:pPr>
    <w:rPr>
      <w:rFonts w:ascii="Times New Roman" w:eastAsia="宋体" w:hAnsi="Times New Roman" w:cs="Times New Roman"/>
      <w:kern w:val="0"/>
      <w:sz w:val="24"/>
      <w:szCs w:val="24"/>
    </w:rPr>
  </w:style>
  <w:style w:type="paragraph" w:styleId="a5">
    <w:name w:val="header"/>
    <w:basedOn w:val="a"/>
    <w:link w:val="a6"/>
    <w:uiPriority w:val="99"/>
    <w:unhideWhenUsed/>
    <w:rsid w:val="000D62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628D"/>
    <w:rPr>
      <w:sz w:val="18"/>
      <w:szCs w:val="18"/>
    </w:rPr>
  </w:style>
  <w:style w:type="paragraph" w:styleId="a7">
    <w:name w:val="footer"/>
    <w:basedOn w:val="a"/>
    <w:link w:val="a8"/>
    <w:uiPriority w:val="99"/>
    <w:unhideWhenUsed/>
    <w:rsid w:val="000D628D"/>
    <w:pPr>
      <w:tabs>
        <w:tab w:val="center" w:pos="4153"/>
        <w:tab w:val="right" w:pos="8306"/>
      </w:tabs>
      <w:snapToGrid w:val="0"/>
      <w:jc w:val="left"/>
    </w:pPr>
    <w:rPr>
      <w:sz w:val="18"/>
      <w:szCs w:val="18"/>
    </w:rPr>
  </w:style>
  <w:style w:type="character" w:customStyle="1" w:styleId="a8">
    <w:name w:val="页脚 字符"/>
    <w:basedOn w:val="a0"/>
    <w:link w:val="a7"/>
    <w:uiPriority w:val="99"/>
    <w:rsid w:val="000D62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029137">
      <w:bodyDiv w:val="1"/>
      <w:marLeft w:val="0"/>
      <w:marRight w:val="0"/>
      <w:marTop w:val="0"/>
      <w:marBottom w:val="0"/>
      <w:divBdr>
        <w:top w:val="none" w:sz="0" w:space="0" w:color="auto"/>
        <w:left w:val="none" w:sz="0" w:space="0" w:color="auto"/>
        <w:bottom w:val="none" w:sz="0" w:space="0" w:color="auto"/>
        <w:right w:val="none" w:sz="0" w:space="0" w:color="auto"/>
      </w:divBdr>
      <w:divsChild>
        <w:div w:id="789670683">
          <w:marLeft w:val="0"/>
          <w:marRight w:val="0"/>
          <w:marTop w:val="0"/>
          <w:marBottom w:val="0"/>
          <w:divBdr>
            <w:top w:val="none" w:sz="0" w:space="0" w:color="auto"/>
            <w:left w:val="none" w:sz="0" w:space="0" w:color="auto"/>
            <w:bottom w:val="none" w:sz="0" w:space="0" w:color="auto"/>
            <w:right w:val="none" w:sz="0" w:space="0" w:color="auto"/>
          </w:divBdr>
        </w:div>
      </w:divsChild>
    </w:div>
    <w:div w:id="651636687">
      <w:bodyDiv w:val="1"/>
      <w:marLeft w:val="0"/>
      <w:marRight w:val="0"/>
      <w:marTop w:val="0"/>
      <w:marBottom w:val="0"/>
      <w:divBdr>
        <w:top w:val="none" w:sz="0" w:space="0" w:color="auto"/>
        <w:left w:val="none" w:sz="0" w:space="0" w:color="auto"/>
        <w:bottom w:val="none" w:sz="0" w:space="0" w:color="auto"/>
        <w:right w:val="none" w:sz="0" w:space="0" w:color="auto"/>
      </w:divBdr>
      <w:divsChild>
        <w:div w:id="615452643">
          <w:marLeft w:val="0"/>
          <w:marRight w:val="0"/>
          <w:marTop w:val="0"/>
          <w:marBottom w:val="0"/>
          <w:divBdr>
            <w:top w:val="none" w:sz="0" w:space="0" w:color="auto"/>
            <w:left w:val="none" w:sz="0" w:space="0" w:color="auto"/>
            <w:bottom w:val="none" w:sz="0" w:space="0" w:color="auto"/>
            <w:right w:val="none" w:sz="0" w:space="0" w:color="auto"/>
          </w:divBdr>
          <w:divsChild>
            <w:div w:id="21364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475</Words>
  <Characters>2710</Characters>
  <Application>Microsoft Office Word</Application>
  <DocSecurity>0</DocSecurity>
  <Lines>22</Lines>
  <Paragraphs>6</Paragraphs>
  <ScaleCrop>false</ScaleCrop>
  <Company>Lenovo</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章莉波</cp:lastModifiedBy>
  <cp:revision>2</cp:revision>
  <cp:lastPrinted>2017-03-20T02:51:00Z</cp:lastPrinted>
  <dcterms:created xsi:type="dcterms:W3CDTF">2020-07-24T08:29:00Z</dcterms:created>
  <dcterms:modified xsi:type="dcterms:W3CDTF">2020-07-24T08:29:00Z</dcterms:modified>
</cp:coreProperties>
</file>