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D07" w:rsidRPr="00050D07" w:rsidRDefault="00050D07" w:rsidP="00050D07">
      <w:pPr>
        <w:snapToGrid w:val="0"/>
        <w:spacing w:line="580" w:lineRule="exact"/>
        <w:rPr>
          <w:rFonts w:eastAsia="仿宋_GB2312"/>
          <w:sz w:val="32"/>
          <w:szCs w:val="32"/>
        </w:rPr>
      </w:pPr>
      <w:r w:rsidRPr="00050D07">
        <w:rPr>
          <w:rFonts w:eastAsia="仿宋_GB2312" w:hint="eastAsia"/>
          <w:sz w:val="32"/>
          <w:szCs w:val="32"/>
        </w:rPr>
        <w:t>附件：</w:t>
      </w:r>
    </w:p>
    <w:p w:rsidR="00050D07" w:rsidRPr="00050D07" w:rsidRDefault="00050D07" w:rsidP="00050D07">
      <w:pPr>
        <w:snapToGrid w:val="0"/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050D07">
        <w:rPr>
          <w:rFonts w:ascii="方正小标宋简体" w:eastAsia="方正小标宋简体" w:hint="eastAsia"/>
          <w:sz w:val="32"/>
          <w:szCs w:val="32"/>
        </w:rPr>
        <w:t>2018</w:t>
      </w:r>
      <w:r>
        <w:rPr>
          <w:rFonts w:ascii="方正小标宋简体" w:eastAsia="方正小标宋简体" w:hint="eastAsia"/>
          <w:sz w:val="32"/>
          <w:szCs w:val="32"/>
        </w:rPr>
        <w:t>年宁波市企业工程（技术）中心</w:t>
      </w:r>
      <w:r w:rsidRPr="00050D07">
        <w:rPr>
          <w:rFonts w:ascii="方正小标宋简体" w:eastAsia="方正小标宋简体" w:hint="eastAsia"/>
          <w:sz w:val="32"/>
          <w:szCs w:val="32"/>
        </w:rPr>
        <w:t>认定名单</w:t>
      </w:r>
      <w:bookmarkEnd w:id="0"/>
    </w:p>
    <w:tbl>
      <w:tblPr>
        <w:tblW w:w="1348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161"/>
        <w:gridCol w:w="4819"/>
        <w:gridCol w:w="1701"/>
      </w:tblGrid>
      <w:tr w:rsidR="00050D07" w:rsidRPr="00050D07" w:rsidTr="000A4423">
        <w:trPr>
          <w:tblHeader/>
        </w:trPr>
        <w:tc>
          <w:tcPr>
            <w:tcW w:w="800" w:type="dxa"/>
            <w:shd w:val="clear" w:color="auto" w:fill="FFFFFF"/>
            <w:vAlign w:val="center"/>
            <w:hideMark/>
          </w:tcPr>
          <w:p w:rsidR="00050D07" w:rsidRPr="00050D07" w:rsidRDefault="00050D07" w:rsidP="00050D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0D0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:rsidR="00050D07" w:rsidRPr="00050D07" w:rsidRDefault="00050D07" w:rsidP="00050D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0D0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工程（技术）中心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050D07" w:rsidRPr="00050D07" w:rsidRDefault="00050D07" w:rsidP="00050D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0D0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依托企业名称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50D07" w:rsidRPr="00050D07" w:rsidRDefault="00050D07" w:rsidP="00050D0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050D07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所属地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宁波志胜汽车内饰塑料件工程（技术）中心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宁波志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胜科技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宁波港腾注塑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港腾塑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宁波太平洋电控系统工程（技术）中心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宁波太平洋电控系统有限公司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宁波甬龙汽车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减震部件工程（技术）中心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宁波甬龙机械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宁波金石太阳能光伏组件工程（技术）中心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宁波金石光电科技有限公司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林精密压铸模具工程（技术）中心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宁波市北仑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林机电模具有限公司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遵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航汽车精密压铸工程（技术）中心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遵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航汽车零部件有限公司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宁波金坦稀土永磁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金坦磁业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宁波卡特马克智能厨具工程（技术）中心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宁波卡特马克智能厨具股份有限公司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宁波恒阳汽车排气系统冲压件工程（技术）中心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宁波经济技术开发区恒阳机械有限公司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宁波美乐雅荧光工程（技术）中心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宁波美乐雅荧光科技股份有限公司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宁波腾宇金属制品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宁波腾宇金属制品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050D07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050D07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宁波鸿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裕汽车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宁波鸿裕工业有限公司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50D07" w:rsidRPr="00050D07" w:rsidRDefault="00050D07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北仑区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61347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E3050F" w:rsidRDefault="00E3050F" w:rsidP="00613476">
            <w:pPr>
              <w:jc w:val="left"/>
              <w:rPr>
                <w:sz w:val="24"/>
              </w:rPr>
            </w:pPr>
            <w:r w:rsidRPr="00E3050F">
              <w:rPr>
                <w:rFonts w:asciiTheme="minorHAnsi" w:eastAsiaTheme="minorEastAsia" w:hAnsiTheme="minorHAnsi" w:hint="eastAsia"/>
                <w:sz w:val="24"/>
              </w:rPr>
              <w:t>宁波海伯精密运动器材工程（技术）中心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E3050F" w:rsidRDefault="00E3050F" w:rsidP="00613476">
            <w:pPr>
              <w:rPr>
                <w:sz w:val="24"/>
              </w:rPr>
            </w:pPr>
            <w:r w:rsidRPr="00E3050F">
              <w:rPr>
                <w:rFonts w:asciiTheme="minorHAnsi" w:eastAsiaTheme="minorEastAsia" w:hAnsiTheme="minorHAnsi" w:hint="eastAsia"/>
                <w:sz w:val="24"/>
              </w:rPr>
              <w:t>宁波海伯精工机械制造有限公司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613476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保税区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慈北颅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颌面生物材料工程（技术）中心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慈北医疗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器械有限公司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宁波创盛智能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流量仪表工程（技术）中心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宁波创盛仪表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容大光电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容大光电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宁波腾浪智能通信设备工程（技术）中心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宁波腾浪网络通信设备有限公司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宁波欧日力高低压配电设备工程（技术）中心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宁波欧日力电器制造有限公司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宁波博生清洁工具工程（技术）中心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慈溪市博生塑料制品有限公司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宁波柏诺斯汽车点火线圈工程（技术）中心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宁波市柏诺斯电器有限公司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宁波聚龙自行车配件工程（技术）中心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宁波聚龙环保科技有限公司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宁波优贝新型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童车材料工程（技术）中心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优贝车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智能取暖器工程（技术）中心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宁波德萨电器制造有限公司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宁波远大厨房电器工程（技术）中心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宁波远大电器有限公司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宁波飞拓</w:t>
            </w:r>
            <w:proofErr w:type="gramEnd"/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消防灯具工程（技术）中心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宁波飞拓电器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宁波康家宝不粘炊具工程（技术）中心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浙江康家宝炊具有限公司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宁波万能电源线工程（技术）中心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慈溪市万能电子有限公司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宁波健信核磁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宁波健信核磁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宁波百飞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特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宁波百飞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特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宁波公牛</w:t>
            </w:r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宁波公牛光电科技有限公司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慈溪市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宁波钱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湖石油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宁波钱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湖石油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rFonts w:ascii="宋体" w:hAnsi="宋体" w:cs="宋体"/>
                <w:sz w:val="24"/>
              </w:rPr>
            </w:pPr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东钱湖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宁波交通检测养护评估工程（技术）中心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宁波市交通建设工程试验检测中心有限公司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rFonts w:ascii="宋体" w:hAnsi="宋体" w:cs="宋体"/>
                <w:sz w:val="24"/>
              </w:rPr>
            </w:pPr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东钱湖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宁波安利特自控元件工程（技术）中心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宁波市安利特机械有限公司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宁波欧翔精细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陶瓷工程（技术）中心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宁波欧翔精细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陶瓷技术有限公司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宁波瑞丰汽车零部件工程（技术）中心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宁波瑞丰汽车零部件有限公司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精华高精度轴工程（技术）中心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鑫精华轴业有限公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宁波海融电容器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宁波海融电器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宁波科盛微型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奉化科盛微型轴业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宁波奉天海供氧净化成套设备工程（技术）中心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宁波奉天海供氧净化成套设备有限公司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鑫电子连接件工程（技术）中心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宁波奉化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鑫线缆有限公司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宁波福科碎纸机工程（技术）中心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宁波福科电子有限公司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霖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华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阻氧环保鲜塑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霖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华塑胶有限公司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宁波利安高分子材料化改性应用工程（技术）中心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宁波利安电子有限公司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奉化区</w:t>
            </w:r>
            <w:proofErr w:type="gramEnd"/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瑞移动通讯终端工程（技术）中心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宁波萨瑞通讯有限公司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宁波中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一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检测技术工程（技术）中心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浙江中一检测研究院股份有限公司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宁波向往智能家居工程（技术）中心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宁波向往智能科技有限公司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中电科海洋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电子工程（技术）中心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中电科</w:t>
            </w:r>
            <w:proofErr w:type="gramEnd"/>
            <w:r w:rsidRPr="00050D07">
              <w:rPr>
                <w:rFonts w:eastAsiaTheme="minorEastAsia"/>
                <w:sz w:val="24"/>
              </w:rPr>
              <w:t>(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r w:rsidRPr="00050D07">
              <w:rPr>
                <w:rFonts w:eastAsiaTheme="minorEastAsia"/>
                <w:sz w:val="24"/>
              </w:rPr>
              <w:t>)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海洋电子研究院有限公司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宁波爱信诺信息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软件工程（技术）中心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宁波爱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信诺航天信息有限公司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宁波坤德绿色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施工技术工程（技术）中心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坤德创新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岩土工程有限公司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宁波森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晟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建筑产业化工程（技术）中心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浙江森晟建设有限公司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高新区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宁波思高信号设备监测工程（技术）中心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宁波思高信通科技有限公司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宁波世纪鼎顺商用设备工程（技术）中心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宁波世纪鼎顺商用设备有限公司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宁波翔龙金属制品工程（技术）中心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宁波翔龙金属制品有限公司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宁波国谱环保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宁波国谱环保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盛</w:t>
            </w:r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盛电器有限公司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意缆可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环保接线板工程（技术）中心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意缆可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宁波功成电气电能计量箱工程（技术）中心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宁波功成电气有限公司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宁波金科强磁材料工程（技术）中心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科磁业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宁波博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祥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金属材料工程（技术）中心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宁波市博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祥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新材料科技有限公司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海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曙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rFonts w:ascii="宋体" w:hAnsi="宋体" w:cs="宋体"/>
                <w:sz w:val="24"/>
              </w:rPr>
            </w:pPr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宁波卡达克机动车质量检验工程（技术）中心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卡达克机动车质量检验中心</w:t>
            </w:r>
            <w:r w:rsidRPr="00050D07">
              <w:rPr>
                <w:rFonts w:eastAsiaTheme="minorEastAsia"/>
                <w:sz w:val="24"/>
              </w:rPr>
              <w:t>(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r w:rsidRPr="00050D07">
              <w:rPr>
                <w:rFonts w:eastAsiaTheme="minorEastAsia"/>
                <w:sz w:val="24"/>
              </w:rPr>
              <w:t>)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宁波东隆</w:t>
            </w:r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宁波东隆光电科技有限公司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宁波伊德尔改性工程塑料工程（技术）中心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宁波伊德尔新材料有限公司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宁波金业汽车车灯工程（技术）中心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浙江金业汽车部件有限公司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宁波吉利汽车整车研究工程（技术）中心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宁波吉利汽车研究开发有限公司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宁波吉利罗佑汽车动力系统工程（技术）中心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宁波吉利罗佑发动机零部件有限公司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杭州湾新区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宁波盛亚汽车专用设备工程（技术）中心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宁波江北盛亚机械有限公司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宁波森格斯能源设备工程（技术）中心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森格斯能源设备（宁波）有限公司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宁波浙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勘院环境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岩土工程（技术）中心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浙江省工程勘察院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宁波巨隆机械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宁波巨隆机械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宁波广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天构件装配式建筑构件工程（技术）中心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浙江广天构件股份有限公司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宁波富星太阳能组件工程（技术）中心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宁波市富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星电子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江北区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lastRenderedPageBreak/>
              <w:t>73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宁波正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一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复合橡胶输送管工程（技术）中心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宁波市正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一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砼泵配件有限公司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宁波益首精密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宁波益首模具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宁波普利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装配式预制构件工程（技术）中心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宁波普利凯建筑科技有限公司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宁波和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精密光电连接器工程（技术）中心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宁波和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鑫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宁波卡利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特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车用橡胶补强工程（技术）中心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宁波卡利特新材料有限公司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益普乐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复合材料模具工程（技术）中心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益普乐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宁波科瑞特兽药工程（技术）中心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宁波科瑞特动物药业有限公司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宁波三才精密制冷配件工程（技术）中心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宁波三才五金有限公司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宁波南杰精密热压冲切模具工程（技术）中心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宁海县南杰模塑有限公司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宁波松鹰热力膨胀阀工程（技术）中心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宁波松鹰汽车部件有限公司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宁波金辉精密注塑模具工程（技术）中心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宁海金辉模塑有限公司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高格卫浴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管路流体阀门工程（技术）中心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高格卫浴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产品有限公司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宁波捷豹汽车振动控制部件工程（技术）中心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宁波捷豹振动控制系统有限公司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宁海县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宁波云朵网大数据工程（技术）中心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浙江云朵网科技股份有限公司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宁波希诺亚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海洋生物工程（技术）中心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宁波希诺亚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海洋生物科技有限公司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宁波高盛铸造模具工程（技术）中心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宁波高盛模具制造有限公司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宁波维楷化学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粉末涂料助剂工程（技术）中心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宁波维楷化学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宁波华众汽车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宁波华众模具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宁波松亚汽车模塑工程（技术）中心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宁波松亚汽车模塑有限公司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宁波立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强汽车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宁波立强机械有限公司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宁波易锻精密机械工程（技术）中心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浙江易锻精密机械有限公司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象山县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宁波甬汽零部件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检测工程（技术）中心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rFonts w:ascii="宋体" w:hAnsi="宋体" w:cs="宋体"/>
                <w:sz w:val="24"/>
              </w:rPr>
            </w:pPr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宁波汽车零部件检测有限公司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宁波宝兴智慧安防系统工程（技术）中心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浙江宝兴智慧城市建设有限公司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宁波兴隆磁性设备工程（技术）中心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宁波兴隆磁性技术有限公司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宁波兴泰注塑机伺服系统工程（技术）中心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lastRenderedPageBreak/>
              <w:t>98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宁波金钟粉末冶金高性能减震器工程（技术）中心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宁波金钟粉末冶金有限公司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宁波海得伺服控制系统工程（技术）中心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宁波海得工业控制系统有限公司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宁波敏达汽车部件工程（技术）中心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州敏达机械有限公司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四海琴业工程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四海琴业有限公司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宁波宫铁智能数控机床工程（技术）中心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宁波宫铁智能科技有限公司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普锐明汽车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铝合金结构件工程（技术）中心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普锐明汽车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宁波杭能新能源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汽车底盘工程（技术）中心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浙江杭能新能源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车业有限公司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宁波美康盛德体外诊断仪器开发工程（技术）中心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宁波美康盛德生物科技有限公司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宁波摩尔克斯照明灯饰工程（技术）中心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宁波摩尔克斯照明灯饰制造有限公司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宁波交设勘察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设计工程（技术）中心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宁波市交通规划设计研究院有限公司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宁波高灵继电器零部件工程（技术）中心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宁波高灵电子有限公司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宁波奥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莱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新星照明电器工程（技术）中心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宁波奥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莱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新星照明电器有限公司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宁波永享阀门管件工程（技术）中心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永享铜管道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康强超精密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电极丝工程（技术）中心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宁波康强微电子技术有限公司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宁波欧达太阳能光伏组件工程（技术）中心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宁波欧达光电有限公司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宁波舒普机电自动化工程（技术）中心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宁波舒普机电股份有限公司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宁波华瑞电器换向器技术工程（技术）中心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华瑞电器股份有限公司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宁波万汇户外遮阳用品工程（技术）中心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宁波万汇休闲用品有限公司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鄞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州区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易拓智谱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智能制造工程（技术）中心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rFonts w:ascii="宋体" w:hAnsi="宋体" w:cs="宋体"/>
                <w:sz w:val="24"/>
              </w:rPr>
            </w:pPr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易拓智谱</w:t>
            </w:r>
            <w:proofErr w:type="gramEnd"/>
            <w:r w:rsidRPr="00050D07">
              <w:rPr>
                <w:rFonts w:asciiTheme="minorHAnsi" w:eastAsiaTheme="minorEastAsia" w:hAnsiTheme="minorHAnsi" w:cstheme="minorBidi" w:hint="eastAsia"/>
                <w:sz w:val="24"/>
              </w:rPr>
              <w:t>机器人有限公司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宁波大风车智能化教育装备工程（技术）中心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浙江大风车教育装备有限公司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宁波舜宇测绘仪器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宁波舜宇测绘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宁波索普智能控制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闪光灯工程（技术）中心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余姚索普电子科技有限公司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宁波容合特种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线缆工程（技术）中心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宁波容合电线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宁波兆隆</w:t>
            </w:r>
            <w:proofErr w:type="gramEnd"/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夜灯工程（技术）中心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宁波兆隆光电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舜洁卫生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舜洁卫生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lastRenderedPageBreak/>
              <w:t>123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宁波声波燃气管阀工程（技术）中心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浙江声波管阀实业有限公司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宁波唯嘉</w:t>
            </w:r>
            <w:r w:rsidRPr="00050D07">
              <w:rPr>
                <w:rFonts w:eastAsiaTheme="minorEastAsia"/>
                <w:sz w:val="24"/>
              </w:rPr>
              <w:t>LED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照明灯具工程（技术）中心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宁波唯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嘉电子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宁波三力信工业电磁阀工程（技术）中心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余姚市三力信电磁阀有限公司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宁波斯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曼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尔注塑机械工程（技术）中心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宁波斯曼尔电器有限公司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宁波捷丰空调工程（技术）中心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浙江捷丰科技实业有限公司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宁波北野农用拖拉机工程（技术）中心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宁波北野拖拉机制造有限公司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宁波特力微型定量泵工程（技术）中心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余姚市特力喷雾器有限公司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宁波划一马达工程（技术）中心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宁波划一马达有限公司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宁波恒元精工燃气管阀工程（技术）中心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宁波恒元精工管阀科技有限公司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宁波海际高效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吸尘器工程（技术）中心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宁波海际电器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洽丰户外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休闲用品工程（技术）中心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宁波洽丰休闲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宁波杰立化妆品包装用品工程（技术）中心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宁波杰立化妆品包装用品有限公司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宁波比依厨房电器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宁波比依电器有限公司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宁波兴敖达金属新材料工程（技术）中心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宁波兴敖达金属新材料有限公司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余姚市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弗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瑞斯动态平衡阀工程（技术）中心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弗瑞斯阀门（宁波）有限公司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生医疗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器材工程（技术）中心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宁波美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生医疗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器材有限公司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宁波宝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恒汽车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轴承配件工程（技术）中心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宁波宝恒轴承配件制造有限公司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福机汽车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发动系统工程（技术）中心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福机机械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工业（宁波）有限公司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宁波西磁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应用设备工程（技术）中心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宁波西磁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业发展股份有限公司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宁波大地环保危险废物处置工程（技术）中心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宁波大地化工环保有限公司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宁波远欧医药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宁波远欧精细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宁波达尔精密轴承工程（技术）中心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宁波达尔机械科技有限公司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宁波耀升电动工具工程（技术）中心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宁波耀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升工具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宁波招宝稀土磁性材料工程（技术）中心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</w:t>
            </w: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招宝磁业有限公司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  <w:tr w:rsidR="00E3050F" w:rsidRPr="00050D07" w:rsidTr="000A4423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E3050F" w:rsidRPr="00050D07" w:rsidRDefault="00E3050F" w:rsidP="00050D07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</w:rPr>
            </w:pPr>
            <w:r w:rsidRPr="00050D07">
              <w:rPr>
                <w:rFonts w:eastAsia="等线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left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宁波江宁</w:t>
            </w:r>
            <w:r w:rsidRPr="00050D07">
              <w:rPr>
                <w:rFonts w:eastAsiaTheme="minorEastAsia"/>
                <w:sz w:val="24"/>
              </w:rPr>
              <w:t>C4</w:t>
            </w:r>
            <w:r w:rsidRPr="00050D07">
              <w:rPr>
                <w:rFonts w:asciiTheme="minorHAnsi" w:eastAsiaTheme="minorEastAsia" w:hAnsiTheme="minorHAnsi" w:hint="eastAsia"/>
                <w:sz w:val="24"/>
              </w:rPr>
              <w:t>下游及新材料工程（技术）中心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rPr>
                <w:sz w:val="24"/>
              </w:rPr>
            </w:pPr>
            <w:proofErr w:type="gramStart"/>
            <w:r w:rsidRPr="00050D07">
              <w:rPr>
                <w:rFonts w:asciiTheme="minorHAnsi" w:eastAsiaTheme="minorEastAsia" w:hAnsiTheme="minorHAnsi" w:hint="eastAsia"/>
                <w:sz w:val="24"/>
              </w:rPr>
              <w:t>宁波浙铁江宁</w:t>
            </w:r>
            <w:proofErr w:type="gramEnd"/>
            <w:r w:rsidRPr="00050D07">
              <w:rPr>
                <w:rFonts w:asciiTheme="minorHAnsi" w:eastAsiaTheme="minorEastAsia" w:hAnsiTheme="minorHAnsi" w:hint="eastAsia"/>
                <w:sz w:val="24"/>
              </w:rPr>
              <w:t>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3050F" w:rsidRPr="00050D07" w:rsidRDefault="00E3050F" w:rsidP="00050D07">
            <w:pPr>
              <w:jc w:val="center"/>
              <w:rPr>
                <w:sz w:val="24"/>
              </w:rPr>
            </w:pPr>
            <w:r w:rsidRPr="00050D07">
              <w:rPr>
                <w:rFonts w:asciiTheme="minorHAnsi" w:eastAsiaTheme="minorEastAsia" w:hAnsiTheme="minorHAnsi" w:hint="eastAsia"/>
                <w:sz w:val="24"/>
              </w:rPr>
              <w:t>镇海区</w:t>
            </w:r>
          </w:p>
        </w:tc>
      </w:tr>
    </w:tbl>
    <w:p w:rsidR="00FF1E8E" w:rsidRPr="00050D07" w:rsidRDefault="00FF1E8E" w:rsidP="00BC2BBE">
      <w:pPr>
        <w:widowControl/>
        <w:spacing w:line="20" w:lineRule="exact"/>
        <w:jc w:val="left"/>
        <w:rPr>
          <w:rFonts w:eastAsia="仿宋_GB2312"/>
          <w:sz w:val="32"/>
          <w:szCs w:val="32"/>
        </w:rPr>
      </w:pPr>
    </w:p>
    <w:sectPr w:rsidR="00FF1E8E" w:rsidRPr="00050D07" w:rsidSect="00A72F0D">
      <w:footerReference w:type="even" r:id="rId6"/>
      <w:footerReference w:type="default" r:id="rId7"/>
      <w:pgSz w:w="16838" w:h="11906" w:orient="landscape"/>
      <w:pgMar w:top="1588" w:right="2098" w:bottom="1474" w:left="1814" w:header="851" w:footer="992" w:gutter="0"/>
      <w:pgNumType w:fmt="numberInDash" w:start="3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3D5" w:rsidRDefault="00C773D5" w:rsidP="00050D07">
      <w:r>
        <w:separator/>
      </w:r>
    </w:p>
  </w:endnote>
  <w:endnote w:type="continuationSeparator" w:id="0">
    <w:p w:rsidR="00C773D5" w:rsidRDefault="00C773D5" w:rsidP="0005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30104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13476" w:rsidRDefault="00613476" w:rsidP="00832BE2">
        <w:pPr>
          <w:pStyle w:val="a5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517B0" w:rsidRPr="00F517B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517B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2 -</w:t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13476" w:rsidRDefault="006134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13844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613476" w:rsidRDefault="00613476">
        <w:pPr>
          <w:pStyle w:val="a5"/>
          <w:jc w:val="right"/>
        </w:pP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517B0" w:rsidRPr="00F517B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517B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832BE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613476" w:rsidRDefault="006134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3D5" w:rsidRDefault="00C773D5" w:rsidP="00050D07">
      <w:r>
        <w:separator/>
      </w:r>
    </w:p>
  </w:footnote>
  <w:footnote w:type="continuationSeparator" w:id="0">
    <w:p w:rsidR="00C773D5" w:rsidRDefault="00C773D5" w:rsidP="0005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84"/>
    <w:rsid w:val="00010DD2"/>
    <w:rsid w:val="00037C6F"/>
    <w:rsid w:val="00050D07"/>
    <w:rsid w:val="00081CDE"/>
    <w:rsid w:val="000A4423"/>
    <w:rsid w:val="00226790"/>
    <w:rsid w:val="00246BD3"/>
    <w:rsid w:val="002741C7"/>
    <w:rsid w:val="00290AE3"/>
    <w:rsid w:val="004B7D62"/>
    <w:rsid w:val="006069FB"/>
    <w:rsid w:val="00613476"/>
    <w:rsid w:val="006977D2"/>
    <w:rsid w:val="007272E2"/>
    <w:rsid w:val="0077028C"/>
    <w:rsid w:val="00832BE2"/>
    <w:rsid w:val="00891D37"/>
    <w:rsid w:val="0091702D"/>
    <w:rsid w:val="009C4973"/>
    <w:rsid w:val="00A72F0D"/>
    <w:rsid w:val="00AB49B8"/>
    <w:rsid w:val="00B4318B"/>
    <w:rsid w:val="00BC2BBE"/>
    <w:rsid w:val="00BD7115"/>
    <w:rsid w:val="00C773D5"/>
    <w:rsid w:val="00CE3884"/>
    <w:rsid w:val="00D12A28"/>
    <w:rsid w:val="00D4547B"/>
    <w:rsid w:val="00DE5D3D"/>
    <w:rsid w:val="00E3050F"/>
    <w:rsid w:val="00EB540F"/>
    <w:rsid w:val="00F26ACD"/>
    <w:rsid w:val="00F517B0"/>
    <w:rsid w:val="00F51826"/>
    <w:rsid w:val="00FC5916"/>
    <w:rsid w:val="00FE4ECE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9413A"/>
  <w15:docId w15:val="{86638A6E-06D5-4930-A3D6-D9775107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D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D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D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D07"/>
    <w:rPr>
      <w:sz w:val="18"/>
      <w:szCs w:val="18"/>
    </w:rPr>
  </w:style>
  <w:style w:type="paragraph" w:styleId="a7">
    <w:name w:val="Body Text"/>
    <w:basedOn w:val="a"/>
    <w:link w:val="a8"/>
    <w:rsid w:val="00DE5D3D"/>
    <w:pPr>
      <w:spacing w:line="360" w:lineRule="auto"/>
      <w:jc w:val="center"/>
    </w:pPr>
    <w:rPr>
      <w:rFonts w:eastAsia="黑体"/>
      <w:sz w:val="44"/>
      <w:szCs w:val="20"/>
      <w:lang w:val="x-none" w:eastAsia="x-none"/>
    </w:rPr>
  </w:style>
  <w:style w:type="character" w:customStyle="1" w:styleId="a8">
    <w:name w:val="正文文本 字符"/>
    <w:basedOn w:val="a0"/>
    <w:link w:val="a7"/>
    <w:rsid w:val="00DE5D3D"/>
    <w:rPr>
      <w:rFonts w:ascii="Times New Roman" w:eastAsia="黑体" w:hAnsi="Times New Roman" w:cs="Times New Roman"/>
      <w:sz w:val="44"/>
      <w:szCs w:val="20"/>
      <w:lang w:val="x-none" w:eastAsia="x-none"/>
    </w:rPr>
  </w:style>
  <w:style w:type="paragraph" w:styleId="a9">
    <w:name w:val="Date"/>
    <w:basedOn w:val="a"/>
    <w:next w:val="a"/>
    <w:link w:val="aa"/>
    <w:uiPriority w:val="99"/>
    <w:semiHidden/>
    <w:unhideWhenUsed/>
    <w:rsid w:val="00BC2BB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C2B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890</Words>
  <Characters>5074</Characters>
  <Application>Microsoft Office Word</Application>
  <DocSecurity>0</DocSecurity>
  <Lines>42</Lines>
  <Paragraphs>11</Paragraphs>
  <ScaleCrop>false</ScaleCrop>
  <Company>Lenovo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2019-01-09T08:09:00Z</dcterms:created>
  <dcterms:modified xsi:type="dcterms:W3CDTF">2019-01-09T08:09:00Z</dcterms:modified>
</cp:coreProperties>
</file>