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45" w:rsidRPr="003F5EEB" w:rsidRDefault="00583E45" w:rsidP="00583E45">
      <w:pPr>
        <w:rPr>
          <w:rFonts w:ascii="黑体" w:eastAsia="黑体" w:hAnsi="黑体" w:cs="宋体"/>
          <w:kern w:val="0"/>
          <w:sz w:val="32"/>
          <w:szCs w:val="32"/>
        </w:rPr>
      </w:pPr>
      <w:bookmarkStart w:id="0" w:name="_GoBack"/>
      <w:bookmarkEnd w:id="0"/>
      <w:r w:rsidRPr="003F5EEB">
        <w:rPr>
          <w:rFonts w:ascii="黑体" w:eastAsia="黑体" w:hAnsi="黑体" w:cs="宋体" w:hint="eastAsia"/>
          <w:kern w:val="0"/>
          <w:sz w:val="32"/>
          <w:szCs w:val="32"/>
        </w:rPr>
        <w:t>附件</w:t>
      </w:r>
      <w:r w:rsidR="001F35ED">
        <w:rPr>
          <w:rFonts w:ascii="黑体" w:eastAsia="黑体" w:hAnsi="黑体" w:cs="宋体" w:hint="eastAsia"/>
          <w:kern w:val="0"/>
          <w:sz w:val="32"/>
          <w:szCs w:val="32"/>
        </w:rPr>
        <w:t>2</w:t>
      </w:r>
    </w:p>
    <w:tbl>
      <w:tblPr>
        <w:tblpPr w:leftFromText="180" w:rightFromText="180" w:vertAnchor="text" w:horzAnchor="page" w:tblpXSpec="center" w:tblpY="608"/>
        <w:tblOverlap w:val="never"/>
        <w:tblW w:w="14212" w:type="dxa"/>
        <w:tblLook w:val="0000" w:firstRow="0" w:lastRow="0" w:firstColumn="0" w:lastColumn="0" w:noHBand="0" w:noVBand="0"/>
      </w:tblPr>
      <w:tblGrid>
        <w:gridCol w:w="427"/>
        <w:gridCol w:w="1362"/>
        <w:gridCol w:w="4770"/>
        <w:gridCol w:w="2126"/>
        <w:gridCol w:w="1984"/>
        <w:gridCol w:w="1134"/>
        <w:gridCol w:w="1134"/>
        <w:gridCol w:w="1276"/>
      </w:tblGrid>
      <w:tr w:rsidR="00583E45" w:rsidTr="003F5EEB">
        <w:trPr>
          <w:trHeight w:val="397"/>
        </w:trPr>
        <w:tc>
          <w:tcPr>
            <w:tcW w:w="14212" w:type="dxa"/>
            <w:gridSpan w:val="8"/>
            <w:tcBorders>
              <w:top w:val="nil"/>
              <w:left w:val="nil"/>
              <w:bottom w:val="single" w:sz="4" w:space="0" w:color="auto"/>
              <w:right w:val="nil"/>
            </w:tcBorders>
            <w:noWrap/>
            <w:vAlign w:val="center"/>
          </w:tcPr>
          <w:p w:rsidR="00583E45" w:rsidRDefault="00583E45" w:rsidP="003F5EEB">
            <w:pPr>
              <w:widowControl/>
              <w:spacing w:line="700" w:lineRule="exact"/>
              <w:jc w:val="center"/>
              <w:rPr>
                <w:rFonts w:ascii="方正小标宋简体" w:eastAsia="方正小标宋简体" w:hAnsi="宋体" w:cs="Arial"/>
                <w:color w:val="000000"/>
                <w:kern w:val="0"/>
                <w:sz w:val="44"/>
                <w:szCs w:val="44"/>
              </w:rPr>
            </w:pPr>
            <w:r>
              <w:rPr>
                <w:rFonts w:ascii="方正小标宋简体" w:eastAsia="方正小标宋简体" w:hAnsi="宋体" w:cs="Arial" w:hint="eastAsia"/>
                <w:color w:val="000000"/>
                <w:kern w:val="0"/>
                <w:sz w:val="44"/>
                <w:szCs w:val="44"/>
              </w:rPr>
              <w:t>2020年需完成验收工作的项目清单</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Arial"/>
                <w:b/>
                <w:bCs/>
                <w:kern w:val="0"/>
                <w:szCs w:val="21"/>
              </w:rPr>
            </w:pPr>
            <w:r w:rsidRPr="00F30387">
              <w:rPr>
                <w:rFonts w:ascii="宋体" w:hAnsi="宋体" w:cs="Arial" w:hint="eastAsia"/>
                <w:b/>
                <w:bCs/>
                <w:kern w:val="0"/>
                <w:szCs w:val="21"/>
              </w:rPr>
              <w:t>序号</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Arial"/>
                <w:b/>
                <w:bCs/>
                <w:kern w:val="0"/>
                <w:szCs w:val="21"/>
              </w:rPr>
            </w:pPr>
            <w:r w:rsidRPr="00F30387">
              <w:rPr>
                <w:rFonts w:ascii="宋体" w:hAnsi="宋体" w:cs="Arial" w:hint="eastAsia"/>
                <w:b/>
                <w:bCs/>
                <w:kern w:val="0"/>
                <w:szCs w:val="21"/>
              </w:rPr>
              <w:t>项目编号</w:t>
            </w:r>
          </w:p>
        </w:tc>
        <w:tc>
          <w:tcPr>
            <w:tcW w:w="4770"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Arial"/>
                <w:b/>
                <w:bCs/>
                <w:kern w:val="0"/>
                <w:szCs w:val="21"/>
              </w:rPr>
            </w:pPr>
            <w:r w:rsidRPr="00F30387">
              <w:rPr>
                <w:rFonts w:ascii="宋体" w:hAnsi="宋体" w:cs="Arial" w:hint="eastAsia"/>
                <w:b/>
                <w:bCs/>
                <w:kern w:val="0"/>
                <w:szCs w:val="21"/>
              </w:rPr>
              <w:t>项目名称</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Arial"/>
                <w:b/>
                <w:bCs/>
                <w:kern w:val="0"/>
                <w:szCs w:val="21"/>
              </w:rPr>
            </w:pPr>
            <w:r w:rsidRPr="00F30387">
              <w:rPr>
                <w:rFonts w:ascii="宋体" w:hAnsi="宋体" w:cs="Arial" w:hint="eastAsia"/>
                <w:b/>
                <w:bCs/>
                <w:kern w:val="0"/>
                <w:szCs w:val="21"/>
              </w:rPr>
              <w:t>计划名称</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Arial"/>
                <w:b/>
                <w:bCs/>
                <w:kern w:val="0"/>
                <w:szCs w:val="21"/>
              </w:rPr>
            </w:pPr>
            <w:r w:rsidRPr="00F30387">
              <w:rPr>
                <w:rFonts w:ascii="宋体" w:hAnsi="宋体" w:cs="Arial" w:hint="eastAsia"/>
                <w:b/>
                <w:bCs/>
                <w:kern w:val="0"/>
                <w:szCs w:val="21"/>
              </w:rPr>
              <w:t>承担单位</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Arial"/>
                <w:b/>
                <w:bCs/>
                <w:kern w:val="0"/>
                <w:szCs w:val="21"/>
              </w:rPr>
            </w:pPr>
            <w:r w:rsidRPr="00F30387">
              <w:rPr>
                <w:rFonts w:ascii="宋体" w:hAnsi="宋体" w:cs="Arial" w:hint="eastAsia"/>
                <w:b/>
                <w:bCs/>
                <w:kern w:val="0"/>
                <w:szCs w:val="21"/>
              </w:rPr>
              <w:t>项目</w:t>
            </w:r>
          </w:p>
          <w:p w:rsidR="00583E45" w:rsidRPr="00F30387" w:rsidRDefault="00583E45" w:rsidP="003F5EEB">
            <w:pPr>
              <w:widowControl/>
              <w:spacing w:line="240" w:lineRule="exact"/>
              <w:jc w:val="center"/>
              <w:rPr>
                <w:rFonts w:ascii="宋体" w:hAnsi="宋体" w:cs="Arial"/>
                <w:b/>
                <w:bCs/>
                <w:kern w:val="0"/>
                <w:szCs w:val="21"/>
              </w:rPr>
            </w:pPr>
            <w:r w:rsidRPr="00F30387">
              <w:rPr>
                <w:rFonts w:ascii="宋体" w:hAnsi="宋体" w:cs="Arial" w:hint="eastAsia"/>
                <w:b/>
                <w:bCs/>
                <w:kern w:val="0"/>
                <w:szCs w:val="21"/>
              </w:rPr>
              <w:t>负责人</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Arial"/>
                <w:b/>
                <w:bCs/>
                <w:kern w:val="0"/>
                <w:szCs w:val="21"/>
              </w:rPr>
            </w:pPr>
            <w:r w:rsidRPr="00F30387">
              <w:rPr>
                <w:rFonts w:ascii="宋体" w:hAnsi="宋体" w:cs="Arial" w:hint="eastAsia"/>
                <w:b/>
                <w:bCs/>
                <w:kern w:val="0"/>
                <w:szCs w:val="21"/>
              </w:rPr>
              <w:t>项目开始日期</w:t>
            </w:r>
          </w:p>
        </w:tc>
        <w:tc>
          <w:tcPr>
            <w:tcW w:w="1276"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Arial"/>
                <w:b/>
                <w:bCs/>
                <w:kern w:val="0"/>
                <w:szCs w:val="21"/>
              </w:rPr>
            </w:pPr>
            <w:r w:rsidRPr="00F30387">
              <w:rPr>
                <w:rFonts w:ascii="宋体" w:hAnsi="宋体" w:cs="Arial" w:hint="eastAsia"/>
                <w:b/>
                <w:bCs/>
                <w:kern w:val="0"/>
                <w:szCs w:val="21"/>
              </w:rPr>
              <w:t>项目结束日期</w:t>
            </w:r>
            <w:r w:rsidRPr="00F30387">
              <w:rPr>
                <w:rFonts w:ascii="宋体" w:hAnsi="宋体" w:cs="Arial"/>
                <w:b/>
                <w:bCs/>
                <w:kern w:val="0"/>
                <w:szCs w:val="21"/>
              </w:rPr>
              <w:t>(</w:t>
            </w:r>
            <w:proofErr w:type="gramStart"/>
            <w:r w:rsidRPr="00F30387">
              <w:rPr>
                <w:rFonts w:ascii="宋体" w:hAnsi="宋体" w:cs="Arial" w:hint="eastAsia"/>
                <w:b/>
                <w:bCs/>
                <w:kern w:val="0"/>
                <w:szCs w:val="21"/>
              </w:rPr>
              <w:t>含申请</w:t>
            </w:r>
            <w:proofErr w:type="gramEnd"/>
            <w:r w:rsidRPr="00F30387">
              <w:rPr>
                <w:rFonts w:ascii="宋体" w:hAnsi="宋体" w:cs="Arial" w:hint="eastAsia"/>
                <w:b/>
                <w:bCs/>
                <w:kern w:val="0"/>
                <w:szCs w:val="21"/>
              </w:rPr>
              <w:t>延期后</w:t>
            </w:r>
            <w:r w:rsidRPr="00F30387">
              <w:rPr>
                <w:rFonts w:ascii="宋体" w:hAnsi="宋体" w:cs="Arial"/>
                <w:b/>
                <w:bCs/>
                <w:kern w:val="0"/>
                <w:szCs w:val="21"/>
              </w:rPr>
              <w:t>)</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1</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2017C25006</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浙江省老年移动医疗产业公共服务平台构建研究——基于CS-SCP迭代理论</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浙江中医药大学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杨华</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2017C25007</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浙江特色小镇创新发展机制、运行机理及可持续发展对策研究——基于全省首批37个特色小镇的调查</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浙江师范大学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周鹏</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3</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2017C25011</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提升我省企业自主创新能力对策研究——基于10000家企业问卷调查的实证分析</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浙江省经济信息中心</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沈晓栋</w:t>
            </w:r>
            <w:proofErr w:type="gramEnd"/>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4</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2017C25017</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战略性新兴产业培育机制研究——以义乌贸易金融产业为例</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浙江师范大学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高连和</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5</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2017C25021</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浙江农业现代化进程中科技成果转化制约因素分析与对策研究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浙江理工大学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荆钰婷</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6</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2017C25024</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浙江省P2P网络借贷平台的监测与评估研究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浙江财经大学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阎晓春</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7</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2017C25025</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我省战略性新兴产业和传统产业转型升级品牌培育机制实证研究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浙江外国语学院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周朝霞</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8</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2017C25030</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科技成果交易中心建设与成果转移转化机制的创新研究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浙江大学舟山海洋研究中心</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陈旭东</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9</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2017C25032</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我省专利代理人育成的内在机制及其完善研究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中国计量大学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姚帅</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10</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2017C25033</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知识产权保护中电子证据保全公证制度研究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中国计量大学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徐楠轩</w:t>
            </w:r>
            <w:proofErr w:type="gramEnd"/>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11</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2017C25034</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浙江省新型研发机构建设路径与对策研究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浙江省生产力促进中心</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刘文献</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lastRenderedPageBreak/>
              <w:t>12</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2017C35002</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海外归国高层次人才学术竞争力研究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陈振英</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13</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2017C35009</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标准必要专利禁令救济的反垄断规制——以案例考察为视角</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浙江工业大学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钱江</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14</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2017C35012</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浙江省科研诚信建设与发展研究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浙江中医药大学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包利荣</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15</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2017C35023</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浙江省再生资源企业绿色创新驱动机制研究——基于利益相关者视角</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嘉兴学院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贾建新</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16</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2017C35026</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浙江省产品内贸易的环境影响测度及可持续发展的路径研究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杭州电子科技大学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黄娟</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17</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2017C35027</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基于多</w:t>
            </w:r>
            <w:proofErr w:type="gramStart"/>
            <w:r w:rsidRPr="00F30387">
              <w:rPr>
                <w:rFonts w:ascii="宋体" w:hAnsi="宋体" w:cs="Microsoft Sans Serif" w:hint="eastAsia"/>
                <w:kern w:val="0"/>
                <w:szCs w:val="21"/>
              </w:rPr>
              <w:t>源数据</w:t>
            </w:r>
            <w:proofErr w:type="gramEnd"/>
            <w:r w:rsidRPr="00F30387">
              <w:rPr>
                <w:rFonts w:ascii="宋体" w:hAnsi="宋体" w:cs="Microsoft Sans Serif" w:hint="eastAsia"/>
                <w:kern w:val="0"/>
                <w:szCs w:val="21"/>
              </w:rPr>
              <w:t>融合与挖掘技术的精准扶贫机制研究——以浙江省西部山区为例</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中国计量大学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刘春雨</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18</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2017C35037</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“互联网+”时代浙江连锁经营企业商业模式创新路径研究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浙江经贸职业技术学院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边</w:t>
            </w:r>
            <w:proofErr w:type="gramStart"/>
            <w:r w:rsidRPr="00F30387">
              <w:rPr>
                <w:rFonts w:ascii="宋体" w:hAnsi="宋体" w:cs="Microsoft Sans Serif" w:hint="eastAsia"/>
                <w:kern w:val="0"/>
                <w:szCs w:val="21"/>
              </w:rPr>
              <w:t>一</w:t>
            </w:r>
            <w:proofErr w:type="gramEnd"/>
            <w:r w:rsidRPr="00F30387">
              <w:rPr>
                <w:rFonts w:ascii="宋体" w:hAnsi="宋体" w:cs="Microsoft Sans Serif" w:hint="eastAsia"/>
                <w:kern w:val="0"/>
                <w:szCs w:val="21"/>
              </w:rPr>
              <w:t>民</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19</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2017C35042</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浙江省制造业集聚的碳排放效应研究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浙江省经济信息中心</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肖琛</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2017C35049</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区域大气污染治理政策评估与模式转型研究——以浙江省为例</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绍兴文理学院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陈锦文</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21</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2017C35059</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全球价值链视角下中国企业对非洲直接投资的知识转移机制及其系统动力学分析</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浙江师范大学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金水英</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22</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2017C35080</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浙江省知识密集型服务业创新网络结构评估与溢出效应改进的对策研究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浙江越秀外国语学院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沈飞</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23</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2017C35083</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农村新型合作组织的精准扶贫效应及政策研究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丽水学院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朱显岳</w:t>
            </w:r>
            <w:proofErr w:type="gramEnd"/>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24</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2017C35088</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浙江省科技创新生态环境指标体系的构建、评价及省际比较研究——基于</w:t>
            </w:r>
            <w:proofErr w:type="gramStart"/>
            <w:r w:rsidRPr="00F30387">
              <w:rPr>
                <w:rFonts w:ascii="宋体" w:hAnsi="宋体" w:cs="Microsoft Sans Serif" w:hint="eastAsia"/>
                <w:kern w:val="0"/>
                <w:szCs w:val="21"/>
              </w:rPr>
              <w:t>可拓物元理论</w:t>
            </w:r>
            <w:proofErr w:type="gramEnd"/>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宁波大红</w:t>
            </w:r>
            <w:proofErr w:type="gramStart"/>
            <w:r w:rsidRPr="00F30387">
              <w:rPr>
                <w:rFonts w:ascii="宋体" w:hAnsi="宋体" w:cs="Microsoft Sans Serif" w:hint="eastAsia"/>
                <w:kern w:val="0"/>
                <w:szCs w:val="21"/>
              </w:rPr>
              <w:t>鹰</w:t>
            </w:r>
            <w:proofErr w:type="gramEnd"/>
            <w:r w:rsidRPr="00F30387">
              <w:rPr>
                <w:rFonts w:ascii="宋体" w:hAnsi="宋体" w:cs="Microsoft Sans Serif" w:hint="eastAsia"/>
                <w:kern w:val="0"/>
                <w:szCs w:val="21"/>
              </w:rPr>
              <w:t>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朱树海</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25</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2017C35089</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基于“互联网+”的浙江省科技服务业模式选择研究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宁波大红</w:t>
            </w:r>
            <w:proofErr w:type="gramStart"/>
            <w:r w:rsidRPr="00F30387">
              <w:rPr>
                <w:rFonts w:ascii="宋体" w:hAnsi="宋体" w:cs="Microsoft Sans Serif" w:hint="eastAsia"/>
                <w:kern w:val="0"/>
                <w:szCs w:val="21"/>
              </w:rPr>
              <w:t>鹰</w:t>
            </w:r>
            <w:proofErr w:type="gramEnd"/>
            <w:r w:rsidRPr="00F30387">
              <w:rPr>
                <w:rFonts w:ascii="宋体" w:hAnsi="宋体" w:cs="Microsoft Sans Serif" w:hint="eastAsia"/>
                <w:kern w:val="0"/>
                <w:szCs w:val="21"/>
              </w:rPr>
              <w:t>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胡跃</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2017/1/1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26</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2018C25001</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浙江省“星创天地”创新创业模式、成长机制及政策优化研究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杭州电子科技大学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毛薇</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27</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2018C25004</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提升浙江省创新综合实力的财税政策研究——基于提升企业全要素生产率微观视角</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杭州电子科技大学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燕洪国</w:t>
            </w:r>
            <w:proofErr w:type="gramEnd"/>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28</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2018C25009</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技术与非技术协同视角下知识逆向溢出对企业国际竞争力影响机理研究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浙江财经大学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张乐</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lastRenderedPageBreak/>
              <w:t>29</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2018C25010</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浙北古镇文化遗产传承视角</w:t>
            </w:r>
            <w:proofErr w:type="gramStart"/>
            <w:r w:rsidRPr="00F30387">
              <w:rPr>
                <w:rFonts w:ascii="宋体" w:hAnsi="宋体" w:cs="Microsoft Sans Serif" w:hint="eastAsia"/>
                <w:kern w:val="0"/>
                <w:szCs w:val="21"/>
              </w:rPr>
              <w:t>下创客生态系统</w:t>
            </w:r>
            <w:proofErr w:type="gramEnd"/>
            <w:r w:rsidRPr="00F30387">
              <w:rPr>
                <w:rFonts w:ascii="宋体" w:hAnsi="宋体" w:cs="Microsoft Sans Serif" w:hint="eastAsia"/>
                <w:kern w:val="0"/>
                <w:szCs w:val="21"/>
              </w:rPr>
              <w:t>培育路径研究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浙江传媒学院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胡</w:t>
            </w:r>
            <w:proofErr w:type="gramStart"/>
            <w:r w:rsidRPr="00F30387">
              <w:rPr>
                <w:rFonts w:ascii="宋体" w:hAnsi="宋体" w:cs="Microsoft Sans Serif" w:hint="eastAsia"/>
                <w:kern w:val="0"/>
                <w:szCs w:val="21"/>
              </w:rPr>
              <w:t>浩</w:t>
            </w:r>
            <w:proofErr w:type="gramEnd"/>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30</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2018C25013</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民营资本有效支持浙江特色小镇建设实证研究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台州学院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卢立伟</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31</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2018C25018</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跨境电</w:t>
            </w:r>
            <w:proofErr w:type="gramStart"/>
            <w:r w:rsidRPr="00F30387">
              <w:rPr>
                <w:rFonts w:ascii="宋体" w:hAnsi="宋体" w:cs="Microsoft Sans Serif" w:hint="eastAsia"/>
                <w:kern w:val="0"/>
                <w:szCs w:val="21"/>
              </w:rPr>
              <w:t>商质量</w:t>
            </w:r>
            <w:proofErr w:type="gramEnd"/>
            <w:r w:rsidRPr="00F30387">
              <w:rPr>
                <w:rFonts w:ascii="宋体" w:hAnsi="宋体" w:cs="Microsoft Sans Serif" w:hint="eastAsia"/>
                <w:kern w:val="0"/>
                <w:szCs w:val="21"/>
              </w:rPr>
              <w:t>安全风险监测体系研究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浙江省检验检疫科学技术研究院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裘慧</w:t>
            </w:r>
            <w:proofErr w:type="gramEnd"/>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32</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2018C25023</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以碳计量带动浙江省汽车产业升级的策略研究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中国计量大学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邓黛青</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33</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2018C25024</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浙江省构建包容型科技人才政策研究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浙江工业大学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方阳春</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34</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2018C25025</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科创型特色</w:t>
            </w:r>
            <w:proofErr w:type="gramEnd"/>
            <w:r w:rsidRPr="00F30387">
              <w:rPr>
                <w:rFonts w:ascii="宋体" w:hAnsi="宋体" w:cs="Microsoft Sans Serif" w:hint="eastAsia"/>
                <w:kern w:val="0"/>
                <w:szCs w:val="21"/>
              </w:rPr>
              <w:t>小镇发展路径与模式研究——基于核心企业合作能力视角</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龙泉市青瓷艺术研究所</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梅红玲</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35</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2018C25028</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杭州跨境电子商务综合试验区中的知识产权处理定位与侵权解决机制经验提炼</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杭州科技职业技术学院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谌远知</w:t>
            </w:r>
            <w:proofErr w:type="gramEnd"/>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36</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2018C25031</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浙江省新型智慧城市发展路径与对策研究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浙江省经信智慧城市规划研究院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刘鹏宇</w:t>
            </w:r>
            <w:proofErr w:type="gramEnd"/>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37</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2018C25040</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深化浙江省企业知识产权发展的思路与对策研究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中共浙江省委党校</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包海波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38</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2018C25041</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党建工作推动区域科技创新发展的对策研究——以金华市为例</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浙江工业大学、金华市委两新工委</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李雄伟</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39</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2018C25043</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浙江省国家可持续发展议程创新示范区建设思路与路径研究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浙江省科技信息研究院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贾玉平</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40</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2018C25045</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海外高层次科技人才与本地产业协同发展研究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重点软科学研究项目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宁波市生产力促进中心</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汤欢文</w:t>
            </w:r>
            <w:proofErr w:type="gramEnd"/>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41</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2018C35001</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产业互联网背景下浙江省智能制造生态体系的创建模式与推进机制研究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杭州电子科技大学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张辽</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42</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2018C35003</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浙江省老龄智能科技产业推进机制与政策研究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浙江西安交通大学研究院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王立剑</w:t>
            </w:r>
            <w:proofErr w:type="gramEnd"/>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43</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2018C35007</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浙江省产业结构调整优化研究——基于能源消耗和</w:t>
            </w:r>
            <w:proofErr w:type="gramStart"/>
            <w:r w:rsidRPr="00F30387">
              <w:rPr>
                <w:rFonts w:ascii="宋体" w:hAnsi="宋体" w:cs="Microsoft Sans Serif" w:hint="eastAsia"/>
                <w:kern w:val="0"/>
                <w:szCs w:val="21"/>
              </w:rPr>
              <w:t>碳排放</w:t>
            </w:r>
            <w:proofErr w:type="gramEnd"/>
            <w:r w:rsidRPr="00F30387">
              <w:rPr>
                <w:rFonts w:ascii="宋体" w:hAnsi="宋体" w:cs="Microsoft Sans Serif" w:hint="eastAsia"/>
                <w:kern w:val="0"/>
                <w:szCs w:val="21"/>
              </w:rPr>
              <w:t>的投入产出分析</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浙江工商大学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董雪旺</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44</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2018C35008</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身份异质、生存质量与新生代流动人口幸福感及提升策略研究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绍兴文理学院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邢海燕</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45</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2018C35012</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浙江企业主导“一带一路”区域性价值链的实现机制与策略研究——基于垂直专业化视角</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浙江万里学院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刘利民</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lastRenderedPageBreak/>
              <w:t>46</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2018C35017</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技术创新、制度创新与产业高端化协同发展的路径与政策：基于浙江省高新技术产业的实证研究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浙江工业大学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吴莉云</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47</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2018C35018</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浙江省知识产权运营服务机构培育对策研究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浙江省科技信息研究院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吴叶青</w:t>
            </w:r>
            <w:proofErr w:type="gramEnd"/>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48</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2018C35019</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基于生态链视角的浙江大学生创业金融支持体系及对策研究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杭州电子科技大学</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朱斌</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49</w:t>
            </w:r>
          </w:p>
        </w:tc>
        <w:tc>
          <w:tcPr>
            <w:tcW w:w="1362"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2018C35021</w:t>
            </w:r>
          </w:p>
        </w:tc>
        <w:tc>
          <w:tcPr>
            <w:tcW w:w="4770" w:type="dxa"/>
            <w:tcBorders>
              <w:top w:val="single" w:sz="4" w:space="0" w:color="auto"/>
              <w:left w:val="nil"/>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浙江加强与俄语国家高等教育合作发展的行动策略研究</w:t>
            </w:r>
          </w:p>
        </w:tc>
        <w:tc>
          <w:tcPr>
            <w:tcW w:w="212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湖州师范学院</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朱静</w:t>
            </w:r>
          </w:p>
        </w:tc>
        <w:tc>
          <w:tcPr>
            <w:tcW w:w="1134"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nil"/>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50</w:t>
            </w:r>
          </w:p>
        </w:tc>
        <w:tc>
          <w:tcPr>
            <w:tcW w:w="1362"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2018C35023</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服务设计驱动下的智慧居家养老模式研究</w:t>
            </w:r>
          </w:p>
        </w:tc>
        <w:tc>
          <w:tcPr>
            <w:tcW w:w="21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浙江大学城市学院</w:t>
            </w:r>
          </w:p>
        </w:tc>
        <w:tc>
          <w:tcPr>
            <w:tcW w:w="1134"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朱媛</w:t>
            </w:r>
          </w:p>
        </w:tc>
        <w:tc>
          <w:tcPr>
            <w:tcW w:w="1134"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51</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2018C35029</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浙江省建设和参与“一带一路”科技创新共同体路径研究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浙江大学城市学院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王雪洁</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52</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2018C35034</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基于居家养老的</w:t>
            </w:r>
            <w:proofErr w:type="gramStart"/>
            <w:r w:rsidRPr="00F30387">
              <w:rPr>
                <w:rFonts w:ascii="宋体" w:hAnsi="宋体" w:cs="Microsoft Sans Serif" w:hint="eastAsia"/>
                <w:kern w:val="0"/>
                <w:szCs w:val="21"/>
              </w:rPr>
              <w:t>既有住区适</w:t>
            </w:r>
            <w:proofErr w:type="gramEnd"/>
            <w:r w:rsidRPr="00F30387">
              <w:rPr>
                <w:rFonts w:ascii="宋体" w:hAnsi="宋体" w:cs="Microsoft Sans Serif" w:hint="eastAsia"/>
                <w:kern w:val="0"/>
                <w:szCs w:val="21"/>
              </w:rPr>
              <w:t>老化改造模式研究——以舟山市为例</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浙江建设职业技术学院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桑轶菲</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53</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2018C35035</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基于专利计量的浙江省五水共治现状研究——以污水治理为例</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浙江省农业科学院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许美芳</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54</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2018C35038</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农户阶层分化视角下家庭农场的生成机制研究：浙江实证</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浙江树人大学</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万国伟</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55</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2018C35040</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政策性金融支持精准扶贫的机制与模式创新研究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宁波大学</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张琴</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56</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2018C35042</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浙江科技型中小企业技术创新动力机制、测度与路径研究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台州学院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刘际陆</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57</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2018C35043</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基于“互联网+”优化小</w:t>
            </w:r>
            <w:proofErr w:type="gramStart"/>
            <w:r w:rsidRPr="00F30387">
              <w:rPr>
                <w:rFonts w:ascii="宋体" w:hAnsi="宋体" w:cs="Microsoft Sans Serif" w:hint="eastAsia"/>
                <w:kern w:val="0"/>
                <w:szCs w:val="21"/>
              </w:rPr>
              <w:t>微企业</w:t>
            </w:r>
            <w:proofErr w:type="gramEnd"/>
            <w:r w:rsidRPr="00F30387">
              <w:rPr>
                <w:rFonts w:ascii="宋体" w:hAnsi="宋体" w:cs="Microsoft Sans Serif" w:hint="eastAsia"/>
                <w:kern w:val="0"/>
                <w:szCs w:val="21"/>
              </w:rPr>
              <w:t>公共服务供给的对策研究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杭州市科技信息研究院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施勇峰</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58</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2018C35045</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农民分化、土地规模与农业生产效率：影响机理与政策因应</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浙江农林大学</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刘强</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59</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2018C35046</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“16+1合作”框架下浙江科技融合思路与对策研究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浙江金融职业学院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张海燕</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60</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2018C35052</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浙江省制造业基于互联网大规模个性化定制发展路径研究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浙江工业大学</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严新根</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61</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2018C35053</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滩涂资源开发生态与社会经济影响综合评估指标体系研究——以浙江为例</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浙江水利水电学院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王军</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62</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2018C35054</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基于专利地图的浙江省车用轻量化高性能纤维复合材料发展对策研究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浙江省科技信息研究院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储晓露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lastRenderedPageBreak/>
              <w:t>63</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2018C35055</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“城归”异质性资源禀赋对创业绩效的影响机理研究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浙江农林大学</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何红光</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64</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2018C35057</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企业技术创新与商业模式创新融合发展的路径研究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浙江大学</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吴东</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65</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2018C35058</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传统文化数字化产业发展的浙江模式与对策研究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浙江科技学院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宋眉</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66</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2018C35059</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开放发展与浙江省技能人才治理研究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浙江工业大学</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陈衍</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67</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2018C35065</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高新技术产业发展和战略性新兴产业培育思路与对策研究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浙江树人大学</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胡美燕</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68</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2018C35067</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农村电子商务标准化建设研究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浙江省标准化研究院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沈斌莉</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69</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2018C35073</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浙江省重大科技专项项目评估流程和指标体系改进研究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浙江省科技开发中心</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尤施</w:t>
            </w:r>
            <w:proofErr w:type="gramStart"/>
            <w:r w:rsidRPr="00F30387">
              <w:rPr>
                <w:rFonts w:ascii="宋体" w:hAnsi="宋体" w:cs="Microsoft Sans Serif" w:hint="eastAsia"/>
                <w:kern w:val="0"/>
                <w:szCs w:val="21"/>
              </w:rPr>
              <w:t>施</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70</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2018C35076</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基于技术/市场匹配视角下的多重网络嵌入、双元创新能力构筑与后发企业创新追赶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浙江工商大学</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向永胜</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71</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2018C35078</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基于互联网+</w:t>
            </w:r>
            <w:proofErr w:type="gramStart"/>
            <w:r w:rsidRPr="00F30387">
              <w:rPr>
                <w:rFonts w:ascii="宋体" w:hAnsi="宋体" w:cs="Microsoft Sans Serif" w:hint="eastAsia"/>
                <w:kern w:val="0"/>
                <w:szCs w:val="21"/>
              </w:rPr>
              <w:t>医</w:t>
            </w:r>
            <w:proofErr w:type="gramEnd"/>
            <w:r w:rsidRPr="00F30387">
              <w:rPr>
                <w:rFonts w:ascii="宋体" w:hAnsi="宋体" w:cs="Microsoft Sans Serif" w:hint="eastAsia"/>
                <w:kern w:val="0"/>
                <w:szCs w:val="21"/>
              </w:rPr>
              <w:t>联体全程管理高血压糖尿病患者的效果评价研究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台州市中心医院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应莉</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72</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2018C35080</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浙江省战略性新兴产业需求创造机制研究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浙江财经大学</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牛少凤</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73</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2018C35081</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w:t>
            </w:r>
            <w:proofErr w:type="gramStart"/>
            <w:r w:rsidRPr="00F30387">
              <w:rPr>
                <w:rFonts w:ascii="宋体" w:hAnsi="宋体" w:cs="Microsoft Sans Serif" w:hint="eastAsia"/>
                <w:kern w:val="0"/>
                <w:szCs w:val="21"/>
              </w:rPr>
              <w:t>省级与</w:t>
            </w:r>
            <w:proofErr w:type="gramEnd"/>
            <w:r w:rsidRPr="00F30387">
              <w:rPr>
                <w:rFonts w:ascii="宋体" w:hAnsi="宋体" w:cs="Microsoft Sans Serif" w:hint="eastAsia"/>
                <w:kern w:val="0"/>
                <w:szCs w:val="21"/>
              </w:rPr>
              <w:t>11个地市科技创新政策分析与研究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浙江省科技发展战略研究院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王镓利</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74</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2018C35083</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众创</w:t>
            </w:r>
            <w:proofErr w:type="gramEnd"/>
            <w:r w:rsidRPr="00F30387">
              <w:rPr>
                <w:rFonts w:ascii="宋体" w:hAnsi="宋体" w:cs="Microsoft Sans Serif" w:hint="eastAsia"/>
                <w:kern w:val="0"/>
                <w:szCs w:val="21"/>
              </w:rPr>
              <w:t>4.0版本:高校</w:t>
            </w:r>
            <w:proofErr w:type="gramStart"/>
            <w:r w:rsidRPr="00F30387">
              <w:rPr>
                <w:rFonts w:ascii="宋体" w:hAnsi="宋体" w:cs="Microsoft Sans Serif" w:hint="eastAsia"/>
                <w:kern w:val="0"/>
                <w:szCs w:val="21"/>
              </w:rPr>
              <w:t>众创空间</w:t>
            </w:r>
            <w:proofErr w:type="gramEnd"/>
            <w:r w:rsidRPr="00F30387">
              <w:rPr>
                <w:rFonts w:ascii="宋体" w:hAnsi="宋体" w:cs="Microsoft Sans Serif" w:hint="eastAsia"/>
                <w:kern w:val="0"/>
                <w:szCs w:val="21"/>
              </w:rPr>
              <w:t>的协同机制及功能模型建设研究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浙江传媒学院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林玲</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75</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2018C35084</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浙江省创建国家实验室的模式与路径探索</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浙江省科技发展战略研究院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proofErr w:type="gramStart"/>
            <w:r w:rsidRPr="00F30387">
              <w:rPr>
                <w:rFonts w:ascii="宋体" w:hAnsi="宋体" w:cs="Microsoft Sans Serif" w:hint="eastAsia"/>
                <w:kern w:val="0"/>
                <w:szCs w:val="21"/>
              </w:rPr>
              <w:t>张洁音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76</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2018C35085</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推动浙江知识产权特色小镇建设的对策研究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浙江省科技信息研究院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林志</w:t>
            </w:r>
            <w:proofErr w:type="gramStart"/>
            <w:r w:rsidRPr="00F30387">
              <w:rPr>
                <w:rFonts w:ascii="宋体" w:hAnsi="宋体" w:cs="Microsoft Sans Serif" w:hint="eastAsia"/>
                <w:kern w:val="0"/>
                <w:szCs w:val="21"/>
              </w:rPr>
              <w:t>坚</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77</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2018C35087</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适于基层首诊的综合性医院-社区基地（H-C）一体化全科医生培养创新模式的建立与应用效果评价</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浙江大学</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戴红蕾</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78</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2018C35089</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“休闲体验—地方依附”二维视角下乡村旅游者环境负责任行为影响机制及路径研究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杭州科技职业技术学院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李群</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79</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2018C35090</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浙江省产业创新综合体建设思路与对策研究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浙江省科技发展战略研究院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王留军</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lastRenderedPageBreak/>
              <w:t>80</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2018C35092</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加快我省创新生态系统建设的思路与对策研究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浙江省科技信息研究院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赵长伟</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81</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2018C35095</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浙江省“双创”法制环境优化路径与对策研究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宁波大红</w:t>
            </w:r>
            <w:proofErr w:type="gramStart"/>
            <w:r w:rsidRPr="00F30387">
              <w:rPr>
                <w:rFonts w:ascii="宋体" w:hAnsi="宋体" w:cs="Microsoft Sans Serif" w:hint="eastAsia"/>
                <w:kern w:val="0"/>
                <w:szCs w:val="21"/>
              </w:rPr>
              <w:t>鹰</w:t>
            </w:r>
            <w:proofErr w:type="gramEnd"/>
            <w:r w:rsidRPr="00F30387">
              <w:rPr>
                <w:rFonts w:ascii="宋体" w:hAnsi="宋体" w:cs="Microsoft Sans Serif" w:hint="eastAsia"/>
                <w:kern w:val="0"/>
                <w:szCs w:val="21"/>
              </w:rPr>
              <w:t>学院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饶爱民</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r w:rsidR="00F30387" w:rsidRPr="00F30387" w:rsidTr="003F5EEB">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82</w:t>
            </w:r>
          </w:p>
        </w:tc>
        <w:tc>
          <w:tcPr>
            <w:tcW w:w="1362"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2018C35097</w:t>
            </w:r>
          </w:p>
        </w:tc>
        <w:tc>
          <w:tcPr>
            <w:tcW w:w="4770"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需求驱动的浙江省全球高端创新人才攫取平台构建研究</w:t>
            </w:r>
          </w:p>
        </w:tc>
        <w:tc>
          <w:tcPr>
            <w:tcW w:w="212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一般软科学研究项目</w:t>
            </w:r>
          </w:p>
        </w:tc>
        <w:tc>
          <w:tcPr>
            <w:tcW w:w="198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浙江大学宁波理工学院</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hint="eastAsia"/>
                <w:kern w:val="0"/>
                <w:szCs w:val="21"/>
              </w:rPr>
              <w:t>刘彬</w:t>
            </w:r>
          </w:p>
        </w:tc>
        <w:tc>
          <w:tcPr>
            <w:tcW w:w="1134"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2018/1/1</w:t>
            </w:r>
          </w:p>
        </w:tc>
        <w:tc>
          <w:tcPr>
            <w:tcW w:w="1276" w:type="dxa"/>
            <w:tcBorders>
              <w:top w:val="single" w:sz="4" w:space="0" w:color="auto"/>
              <w:left w:val="single" w:sz="4" w:space="0" w:color="auto"/>
              <w:bottom w:val="single" w:sz="4" w:space="0" w:color="auto"/>
              <w:right w:val="single" w:sz="4" w:space="0" w:color="auto"/>
            </w:tcBorders>
            <w:vAlign w:val="center"/>
          </w:tcPr>
          <w:p w:rsidR="00583E45" w:rsidRPr="00F30387" w:rsidRDefault="00583E45" w:rsidP="003F5EEB">
            <w:pPr>
              <w:widowControl/>
              <w:spacing w:line="240" w:lineRule="exact"/>
              <w:jc w:val="center"/>
              <w:rPr>
                <w:rFonts w:ascii="宋体" w:hAnsi="宋体" w:cs="Microsoft Sans Serif"/>
                <w:kern w:val="0"/>
                <w:szCs w:val="21"/>
              </w:rPr>
            </w:pPr>
            <w:r w:rsidRPr="00F30387">
              <w:rPr>
                <w:rFonts w:ascii="宋体" w:hAnsi="宋体" w:cs="Microsoft Sans Serif"/>
                <w:kern w:val="0"/>
                <w:szCs w:val="21"/>
              </w:rPr>
              <w:t>2020/3/31</w:t>
            </w:r>
          </w:p>
        </w:tc>
      </w:tr>
    </w:tbl>
    <w:p w:rsidR="00B81ACF" w:rsidRPr="00F30387" w:rsidRDefault="00B81ACF" w:rsidP="00F30387">
      <w:pPr>
        <w:spacing w:line="20" w:lineRule="exact"/>
      </w:pPr>
    </w:p>
    <w:sectPr w:rsidR="00B81ACF" w:rsidRPr="00F30387" w:rsidSect="00D44542">
      <w:footerReference w:type="even" r:id="rId7"/>
      <w:footerReference w:type="default" r:id="rId8"/>
      <w:pgSz w:w="16838" w:h="11906" w:orient="landscape"/>
      <w:pgMar w:top="1797" w:right="1440" w:bottom="1797" w:left="144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B9" w:rsidRDefault="00D44BB9" w:rsidP="003F5EEB">
      <w:r>
        <w:separator/>
      </w:r>
    </w:p>
  </w:endnote>
  <w:endnote w:type="continuationSeparator" w:id="0">
    <w:p w:rsidR="00D44BB9" w:rsidRDefault="00D44BB9" w:rsidP="003F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42" w:rsidRDefault="00D44542">
    <w:pPr>
      <w:pStyle w:val="a5"/>
    </w:pPr>
    <w:r w:rsidRPr="00D44542">
      <w:rPr>
        <w:rFonts w:asciiTheme="majorEastAsia" w:eastAsiaTheme="majorEastAsia" w:hAnsiTheme="majorEastAsia"/>
        <w:sz w:val="28"/>
        <w:szCs w:val="28"/>
      </w:rPr>
      <w:fldChar w:fldCharType="begin"/>
    </w:r>
    <w:r w:rsidRPr="00D44542">
      <w:rPr>
        <w:rFonts w:asciiTheme="majorEastAsia" w:eastAsiaTheme="majorEastAsia" w:hAnsiTheme="majorEastAsia"/>
        <w:sz w:val="28"/>
        <w:szCs w:val="28"/>
      </w:rPr>
      <w:instrText>PAGE   \* MERGEFORMAT</w:instrText>
    </w:r>
    <w:r w:rsidRPr="00D44542">
      <w:rPr>
        <w:rFonts w:asciiTheme="majorEastAsia" w:eastAsiaTheme="majorEastAsia" w:hAnsiTheme="majorEastAsia"/>
        <w:sz w:val="28"/>
        <w:szCs w:val="28"/>
      </w:rPr>
      <w:fldChar w:fldCharType="separate"/>
    </w:r>
    <w:r w:rsidRPr="00D44542">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2 -</w:t>
    </w:r>
    <w:r w:rsidRPr="00D44542">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405521"/>
      <w:docPartObj>
        <w:docPartGallery w:val="Page Numbers (Bottom of Page)"/>
        <w:docPartUnique/>
      </w:docPartObj>
    </w:sdtPr>
    <w:sdtEndPr>
      <w:rPr>
        <w:rFonts w:asciiTheme="majorEastAsia" w:eastAsiaTheme="majorEastAsia" w:hAnsiTheme="majorEastAsia"/>
        <w:sz w:val="28"/>
        <w:szCs w:val="28"/>
      </w:rPr>
    </w:sdtEndPr>
    <w:sdtContent>
      <w:p w:rsidR="00D44542" w:rsidRDefault="00D44542">
        <w:pPr>
          <w:pStyle w:val="a5"/>
          <w:jc w:val="right"/>
        </w:pPr>
        <w:r>
          <w:ptab w:relativeTo="margin" w:alignment="right" w:leader="none"/>
        </w:r>
        <w:r w:rsidRPr="00D44542">
          <w:rPr>
            <w:rFonts w:asciiTheme="majorEastAsia" w:eastAsiaTheme="majorEastAsia" w:hAnsiTheme="majorEastAsia"/>
            <w:sz w:val="28"/>
            <w:szCs w:val="28"/>
          </w:rPr>
          <w:fldChar w:fldCharType="begin"/>
        </w:r>
        <w:r w:rsidRPr="00D44542">
          <w:rPr>
            <w:rFonts w:asciiTheme="majorEastAsia" w:eastAsiaTheme="majorEastAsia" w:hAnsiTheme="majorEastAsia"/>
            <w:sz w:val="28"/>
            <w:szCs w:val="28"/>
          </w:rPr>
          <w:instrText>PAGE   \* MERGEFORMAT</w:instrText>
        </w:r>
        <w:r w:rsidRPr="00D44542">
          <w:rPr>
            <w:rFonts w:asciiTheme="majorEastAsia" w:eastAsiaTheme="majorEastAsia" w:hAnsiTheme="majorEastAsia"/>
            <w:sz w:val="28"/>
            <w:szCs w:val="28"/>
          </w:rPr>
          <w:fldChar w:fldCharType="separate"/>
        </w:r>
        <w:r w:rsidRPr="00D44542">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1 -</w:t>
        </w:r>
        <w:r w:rsidRPr="00D44542">
          <w:rPr>
            <w:rFonts w:asciiTheme="majorEastAsia" w:eastAsiaTheme="majorEastAsia" w:hAnsiTheme="majorEastAsia"/>
            <w:sz w:val="28"/>
            <w:szCs w:val="28"/>
          </w:rPr>
          <w:fldChar w:fldCharType="end"/>
        </w:r>
      </w:p>
    </w:sdtContent>
  </w:sdt>
  <w:p w:rsidR="00D44542" w:rsidRDefault="00D445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B9" w:rsidRDefault="00D44BB9" w:rsidP="003F5EEB">
      <w:r>
        <w:separator/>
      </w:r>
    </w:p>
  </w:footnote>
  <w:footnote w:type="continuationSeparator" w:id="0">
    <w:p w:rsidR="00D44BB9" w:rsidRDefault="00D44BB9" w:rsidP="003F5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45"/>
    <w:rsid w:val="000503C8"/>
    <w:rsid w:val="001F35ED"/>
    <w:rsid w:val="00311690"/>
    <w:rsid w:val="003F5EEB"/>
    <w:rsid w:val="00583E45"/>
    <w:rsid w:val="00A713DD"/>
    <w:rsid w:val="00B81ACF"/>
    <w:rsid w:val="00D44542"/>
    <w:rsid w:val="00D44BB9"/>
    <w:rsid w:val="00F3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E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3E45"/>
    <w:rPr>
      <w:sz w:val="18"/>
      <w:szCs w:val="18"/>
    </w:rPr>
  </w:style>
  <w:style w:type="character" w:customStyle="1" w:styleId="Char">
    <w:name w:val="批注框文本 Char"/>
    <w:basedOn w:val="a0"/>
    <w:link w:val="a3"/>
    <w:uiPriority w:val="99"/>
    <w:semiHidden/>
    <w:rsid w:val="00583E45"/>
    <w:rPr>
      <w:rFonts w:ascii="Times New Roman" w:eastAsia="宋体" w:hAnsi="Times New Roman" w:cs="Times New Roman"/>
      <w:sz w:val="18"/>
      <w:szCs w:val="18"/>
    </w:rPr>
  </w:style>
  <w:style w:type="paragraph" w:styleId="a4">
    <w:name w:val="header"/>
    <w:basedOn w:val="a"/>
    <w:link w:val="Char0"/>
    <w:uiPriority w:val="99"/>
    <w:unhideWhenUsed/>
    <w:rsid w:val="003F5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F5EEB"/>
    <w:rPr>
      <w:rFonts w:ascii="Times New Roman" w:eastAsia="宋体" w:hAnsi="Times New Roman" w:cs="Times New Roman"/>
      <w:sz w:val="18"/>
      <w:szCs w:val="18"/>
    </w:rPr>
  </w:style>
  <w:style w:type="paragraph" w:styleId="a5">
    <w:name w:val="footer"/>
    <w:basedOn w:val="a"/>
    <w:link w:val="Char1"/>
    <w:uiPriority w:val="99"/>
    <w:unhideWhenUsed/>
    <w:rsid w:val="003F5EEB"/>
    <w:pPr>
      <w:tabs>
        <w:tab w:val="center" w:pos="4153"/>
        <w:tab w:val="right" w:pos="8306"/>
      </w:tabs>
      <w:snapToGrid w:val="0"/>
      <w:jc w:val="left"/>
    </w:pPr>
    <w:rPr>
      <w:sz w:val="18"/>
      <w:szCs w:val="18"/>
    </w:rPr>
  </w:style>
  <w:style w:type="character" w:customStyle="1" w:styleId="Char1">
    <w:name w:val="页脚 Char"/>
    <w:basedOn w:val="a0"/>
    <w:link w:val="a5"/>
    <w:uiPriority w:val="99"/>
    <w:rsid w:val="003F5EE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E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3E45"/>
    <w:rPr>
      <w:sz w:val="18"/>
      <w:szCs w:val="18"/>
    </w:rPr>
  </w:style>
  <w:style w:type="character" w:customStyle="1" w:styleId="Char">
    <w:name w:val="批注框文本 Char"/>
    <w:basedOn w:val="a0"/>
    <w:link w:val="a3"/>
    <w:uiPriority w:val="99"/>
    <w:semiHidden/>
    <w:rsid w:val="00583E45"/>
    <w:rPr>
      <w:rFonts w:ascii="Times New Roman" w:eastAsia="宋体" w:hAnsi="Times New Roman" w:cs="Times New Roman"/>
      <w:sz w:val="18"/>
      <w:szCs w:val="18"/>
    </w:rPr>
  </w:style>
  <w:style w:type="paragraph" w:styleId="a4">
    <w:name w:val="header"/>
    <w:basedOn w:val="a"/>
    <w:link w:val="Char0"/>
    <w:uiPriority w:val="99"/>
    <w:unhideWhenUsed/>
    <w:rsid w:val="003F5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F5EEB"/>
    <w:rPr>
      <w:rFonts w:ascii="Times New Roman" w:eastAsia="宋体" w:hAnsi="Times New Roman" w:cs="Times New Roman"/>
      <w:sz w:val="18"/>
      <w:szCs w:val="18"/>
    </w:rPr>
  </w:style>
  <w:style w:type="paragraph" w:styleId="a5">
    <w:name w:val="footer"/>
    <w:basedOn w:val="a"/>
    <w:link w:val="Char1"/>
    <w:uiPriority w:val="99"/>
    <w:unhideWhenUsed/>
    <w:rsid w:val="003F5EEB"/>
    <w:pPr>
      <w:tabs>
        <w:tab w:val="center" w:pos="4153"/>
        <w:tab w:val="right" w:pos="8306"/>
      </w:tabs>
      <w:snapToGrid w:val="0"/>
      <w:jc w:val="left"/>
    </w:pPr>
    <w:rPr>
      <w:sz w:val="18"/>
      <w:szCs w:val="18"/>
    </w:rPr>
  </w:style>
  <w:style w:type="character" w:customStyle="1" w:styleId="Char1">
    <w:name w:val="页脚 Char"/>
    <w:basedOn w:val="a0"/>
    <w:link w:val="a5"/>
    <w:uiPriority w:val="99"/>
    <w:rsid w:val="003F5EE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1025</Words>
  <Characters>5845</Characters>
  <Application>Microsoft Office Word</Application>
  <DocSecurity>0</DocSecurity>
  <Lines>48</Lines>
  <Paragraphs>13</Paragraphs>
  <ScaleCrop>false</ScaleCrop>
  <Company>Microsoft</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戴微微</cp:lastModifiedBy>
  <cp:revision>5</cp:revision>
  <dcterms:created xsi:type="dcterms:W3CDTF">2020-05-27T09:16:00Z</dcterms:created>
  <dcterms:modified xsi:type="dcterms:W3CDTF">2020-06-08T06:54:00Z</dcterms:modified>
</cp:coreProperties>
</file>