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574C8" w14:textId="77777777" w:rsidR="00225506" w:rsidRDefault="00DD5035">
      <w:pPr>
        <w:spacing w:line="720" w:lineRule="exac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2</w:t>
      </w:r>
    </w:p>
    <w:p w14:paraId="08CDFDFE" w14:textId="77777777" w:rsidR="00225506" w:rsidRDefault="00DD5035">
      <w:pPr>
        <w:spacing w:line="720" w:lineRule="exact"/>
        <w:ind w:firstLineChars="200" w:firstLine="42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hyperlink r:id="rId8" w:history="1">
        <w:r>
          <w:rPr>
            <w:rFonts w:ascii="Times New Roman" w:eastAsia="方正小标宋简体" w:hAnsi="Times New Roman" w:cs="Times New Roman" w:hint="eastAsia"/>
            <w:sz w:val="36"/>
            <w:szCs w:val="36"/>
          </w:rPr>
          <w:t>市级</w:t>
        </w:r>
        <w:proofErr w:type="gramStart"/>
        <w:r>
          <w:rPr>
            <w:rFonts w:ascii="Times New Roman" w:eastAsia="方正小标宋简体" w:hAnsi="Times New Roman" w:cs="Times New Roman" w:hint="eastAsia"/>
            <w:sz w:val="36"/>
            <w:szCs w:val="36"/>
          </w:rPr>
          <w:t>以上众创空间</w:t>
        </w:r>
        <w:proofErr w:type="gramEnd"/>
        <w:r>
          <w:rPr>
            <w:rFonts w:ascii="Times New Roman" w:eastAsia="方正小标宋简体" w:hAnsi="Times New Roman" w:cs="Times New Roman" w:hint="eastAsia"/>
            <w:sz w:val="36"/>
            <w:szCs w:val="36"/>
          </w:rPr>
          <w:t>备案有效名单</w:t>
        </w:r>
      </w:hyperlink>
    </w:p>
    <w:tbl>
      <w:tblPr>
        <w:tblW w:w="865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943"/>
        <w:gridCol w:w="2400"/>
        <w:gridCol w:w="2175"/>
        <w:gridCol w:w="1135"/>
        <w:gridCol w:w="1313"/>
      </w:tblGrid>
      <w:tr w:rsidR="00225506" w14:paraId="0A862323" w14:textId="77777777">
        <w:trPr>
          <w:trHeight w:val="66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95AAE0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C936A8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归口地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42985B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众创空间</w:t>
            </w:r>
            <w:proofErr w:type="gramEnd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DBC648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运营主体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528F39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级别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4D5A18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类型</w:t>
            </w:r>
          </w:p>
        </w:tc>
      </w:tr>
      <w:tr w:rsidR="00225506" w14:paraId="049BF83C" w14:textId="77777777">
        <w:trPr>
          <w:trHeight w:val="660"/>
          <w:jc w:val="center"/>
        </w:trPr>
        <w:tc>
          <w:tcPr>
            <w:tcW w:w="8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FEB614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2020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年度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市级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众创空间拟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备案名单</w:t>
            </w:r>
          </w:p>
        </w:tc>
      </w:tr>
      <w:tr w:rsidR="00225506" w14:paraId="25B4480F" w14:textId="77777777">
        <w:trPr>
          <w:trHeight w:val="66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8EB68A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FDB46E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镇海区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FFDA2B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萌恒数字经济众创空间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61875B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宁波宏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睿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企业管理有限公司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925878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市级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58C617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综合</w:t>
            </w:r>
          </w:p>
        </w:tc>
      </w:tr>
      <w:tr w:rsidR="00225506" w14:paraId="69025848" w14:textId="77777777">
        <w:trPr>
          <w:trHeight w:val="66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3D29EA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7DADE8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慈溪市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856417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杭州湾智能产业创新服务中心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5D92C8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杭州湾智能产业创新服务中心有限公司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D4E6FD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市级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AE33B4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</w:tr>
      <w:tr w:rsidR="00225506" w14:paraId="21E2393F" w14:textId="77777777">
        <w:trPr>
          <w:trHeight w:val="66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019E78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29330A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慈溪市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97F17C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沁园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慧科智创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17D646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宁波大学科学技术学院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84060F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市级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E943FE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综合</w:t>
            </w:r>
          </w:p>
        </w:tc>
      </w:tr>
      <w:tr w:rsidR="00225506" w14:paraId="3A365EA4" w14:textId="77777777">
        <w:trPr>
          <w:trHeight w:val="66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BAF4C8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4DA71F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奉化区</w:t>
            </w:r>
            <w:proofErr w:type="gram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1143E0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启迪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众创工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社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奉化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创新中心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65CCA2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宁波奉化启迪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众创工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社孵化器管理有限公司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6817D3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市级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66E39A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综合</w:t>
            </w:r>
          </w:p>
        </w:tc>
      </w:tr>
      <w:tr w:rsidR="00225506" w14:paraId="7A93B59A" w14:textId="77777777">
        <w:trPr>
          <w:trHeight w:val="66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D98F4C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5B28A7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338AE6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龙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湾智谷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产业园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6479B0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智谷文化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产业园开发有限公司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9D3081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市级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5A76FF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综合</w:t>
            </w:r>
          </w:p>
        </w:tc>
      </w:tr>
      <w:tr w:rsidR="00225506" w14:paraId="1296F5B0" w14:textId="77777777">
        <w:trPr>
          <w:trHeight w:val="66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AAD227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4CE9BA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AF49F4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云创产业园众创空间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B4F71E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宁波集星云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创商业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管理有限公司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794629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市级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85944D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综合</w:t>
            </w:r>
          </w:p>
        </w:tc>
      </w:tr>
      <w:tr w:rsidR="00225506" w14:paraId="15A8BBEA" w14:textId="77777777">
        <w:trPr>
          <w:trHeight w:val="66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5C1EC1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14A656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3DEB03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前洋•</w:t>
            </w:r>
            <w:r>
              <w:rPr>
                <w:rStyle w:val="font91"/>
                <w:rFonts w:hint="default"/>
                <w:b w:val="0"/>
                <w:lang w:bidi="ar"/>
              </w:rPr>
              <w:t>智能经济创业园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6DADA7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宁波聚元石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信孵化器有限公司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ABB829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市级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C4C43B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综合</w:t>
            </w:r>
          </w:p>
        </w:tc>
      </w:tr>
      <w:tr w:rsidR="00225506" w14:paraId="3EBEB8AC" w14:textId="77777777">
        <w:trPr>
          <w:trHeight w:val="66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3DC77E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1AEB31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BD760A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前洋恒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创新工场（</w:t>
            </w:r>
            <w:proofErr w:type="spell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Homekey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664329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浙江恒凯控股有限公司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2B5A74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市级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39F6D3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综合</w:t>
            </w:r>
          </w:p>
        </w:tc>
      </w:tr>
      <w:tr w:rsidR="00225506" w14:paraId="1E69D059" w14:textId="77777777">
        <w:trPr>
          <w:trHeight w:val="66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BF64EB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8F5B53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象山县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AF2B5C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°湾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象山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科创中心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1F48B5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创业园管理服务有限公司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350AE4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市级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EF9D13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综合</w:t>
            </w:r>
          </w:p>
        </w:tc>
      </w:tr>
      <w:tr w:rsidR="00225506" w14:paraId="6862F7D8" w14:textId="77777777">
        <w:trPr>
          <w:trHeight w:val="66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6AB621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D9FAFD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州区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7E7E13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云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谷时尚科技平台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B7614A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宁波云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谷时尚科技有限公司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1C2B2D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市级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B12847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</w:tr>
      <w:tr w:rsidR="00225506" w14:paraId="06F95448" w14:textId="77777777">
        <w:trPr>
          <w:trHeight w:val="66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CB0152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FE7731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州区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2F4275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宁波复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东创业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服务有限公司</w:t>
            </w:r>
            <w:proofErr w:type="spell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CanNova</w:t>
            </w:r>
            <w:proofErr w:type="spellEnd"/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众创空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间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154A11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宁波复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东创业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服务有限公司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C72433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市级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C490F1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</w:tr>
      <w:tr w:rsidR="00225506" w14:paraId="6C397D6C" w14:textId="77777777">
        <w:trPr>
          <w:trHeight w:val="66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2302C2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2D9396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州区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83A36D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+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众创空间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2186CF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宁波汇富商务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服务有限公司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3D7090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市级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143B72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综合</w:t>
            </w:r>
          </w:p>
        </w:tc>
      </w:tr>
      <w:tr w:rsidR="00225506" w14:paraId="0C6DA523" w14:textId="77777777">
        <w:trPr>
          <w:trHeight w:val="66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8D7F7C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609D92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州区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89EF09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荣安众创空间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A415FF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宁波甬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柒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企业管理咨询有限公司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EC966D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市级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53B5AE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综合</w:t>
            </w:r>
          </w:p>
        </w:tc>
      </w:tr>
      <w:tr w:rsidR="00225506" w14:paraId="722865D3" w14:textId="77777777">
        <w:trPr>
          <w:trHeight w:val="66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64E9C8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699517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州区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8981B9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优创工场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42857A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宁波中正控股有限公司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07690B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市级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55AF08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综合</w:t>
            </w:r>
          </w:p>
        </w:tc>
      </w:tr>
      <w:tr w:rsidR="00225506" w14:paraId="658D4DD1" w14:textId="77777777">
        <w:trPr>
          <w:trHeight w:val="660"/>
          <w:jc w:val="center"/>
        </w:trPr>
        <w:tc>
          <w:tcPr>
            <w:tcW w:w="8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D73808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市级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以上众创空间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核定有效名单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（截止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</w:tr>
      <w:tr w:rsidR="00225506" w14:paraId="150486FA" w14:textId="77777777">
        <w:trPr>
          <w:trHeight w:val="855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EF2CA1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90174D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北仑区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DA8D5C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梦想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4.0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创新工场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6DD896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宁波市北仑区智能装备创新服务中心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1AEE5A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国家级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36AFD6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74BA3203" w14:textId="77777777">
        <w:trPr>
          <w:trHeight w:val="855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BADD50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C9449E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北仑区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5A3339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数字科技园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众创空间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6BD2AC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宁波经济技术开发区数字科技园开发有限公司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7DD678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国家级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998619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256BA034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1DA17D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C910C0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北仑区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947583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星火燎原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众创空间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6CDB50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宁波星火空间投资管理有限公司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2652CB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市级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432192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7BAB3E29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EDAD47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1D5416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北仑区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2F9AEC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灵峰社区智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HUI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模客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571BC9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北仑灵峰模具智能制造服务中心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D1D5DE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市级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069C69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专业（汽配模具）</w:t>
            </w:r>
          </w:p>
        </w:tc>
      </w:tr>
      <w:tr w:rsidR="00225506" w14:paraId="0D43E239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7C98D0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FF4F63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慈溪市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954B21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慈溪智慧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谷众创空间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6FF35F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慈溪市生产力促进中心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D8812A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市级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E019A1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7F9EDC75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4A690C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ACAEA4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慈溪市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B4AA7E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海卫智巢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FD67BB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睿研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科技服务有限公司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816778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市级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6B4E13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综合类</w:t>
            </w:r>
          </w:p>
        </w:tc>
      </w:tr>
      <w:tr w:rsidR="00225506" w14:paraId="31E49458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7C5F21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5A3AC0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奉化区</w:t>
            </w:r>
            <w:proofErr w:type="gram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8C8F5A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新材料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众创空间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641AA1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奉化区凤麓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企业孵化器有限公司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5E6F66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国家级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E47EE3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315AD92F" w14:textId="77777777">
        <w:trPr>
          <w:trHeight w:val="855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1BD18E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430968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奉化区</w:t>
            </w:r>
            <w:proofErr w:type="gram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CCA5EF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奉化市科技创业服务中心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06A2C8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奉化市东郊中小企业科技创业服务有限公司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9FAE25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省级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E892F6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4E31292C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4AB69F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4C9D5F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奉化区</w:t>
            </w:r>
            <w:proofErr w:type="gram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3E1468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奉化电子商务产业园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A1E43F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宁波泰通电子商务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BE3881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省级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8A6AD3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0E5E9E69" w14:textId="77777777">
        <w:trPr>
          <w:trHeight w:val="855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056BF4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0B49DB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奉化区</w:t>
            </w:r>
            <w:proofErr w:type="gram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1D24B6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山丘汇</w:t>
            </w:r>
            <w:r>
              <w:rPr>
                <w:rStyle w:val="font131"/>
                <w:rFonts w:ascii="仿宋" w:eastAsia="仿宋" w:hAnsi="仿宋" w:cs="仿宋" w:hint="default"/>
                <w:lang w:bidi="ar"/>
              </w:rPr>
              <w:t>∙</w:t>
            </w:r>
            <w:r>
              <w:rPr>
                <w:rStyle w:val="font112"/>
                <w:rFonts w:hint="default"/>
                <w:lang w:bidi="ar"/>
              </w:rPr>
              <w:t>青年创业园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161EE7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奉化区甬台众创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小镇开发建设有限公司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AC5405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市级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1FFDF6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492B7699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EFE607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588A1D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B73FC5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宁波市天使投资俱乐部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163C1C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宁波市天使投资俱乐部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0CEC51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国家级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D2B9B6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17B6EADA" w14:textId="77777777">
        <w:trPr>
          <w:trHeight w:val="855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71B29C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DDDB25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2CF76D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宁波中科院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创客空间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1CFA65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宁波高新区中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科众创创业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服务有限公司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BEE0D0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国家级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C36999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1BEFC6D4" w14:textId="77777777">
        <w:trPr>
          <w:trHeight w:val="855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5C5F9F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CD39F7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35A573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宁波新材料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众创空间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191C31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宁波新材料科技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城创新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创业发展有限公司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5B87D3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国家级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768597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707CE901" w14:textId="77777777">
        <w:trPr>
          <w:trHeight w:val="855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AB65BE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6B02BD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54E8E6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甬创工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社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778A09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宁波高新区甬港现代服务有限公司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F743E1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国家级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F3C297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46768211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03B684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7D8FD7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03F331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宁波飞马新立方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955F3E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宁波飞马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旅投资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管理有限公司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738918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省级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5F20B4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257B08D4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689693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655B6D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7105CA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众创空间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F80220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宁波市科技创业发展有限公司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768D9E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省级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23DA50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0C3A644E" w14:textId="77777777">
        <w:trPr>
          <w:trHeight w:val="855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0E77B7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13AB5A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A18FE8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宁波市知识产权（专利）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众创空间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1AACEB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宁波市科技信息研究院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6893F4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省级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00D6BB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26782C18" w14:textId="77777777">
        <w:trPr>
          <w:trHeight w:val="855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26C9CC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185932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22B4F2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宸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永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星众创空间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848355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宸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永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星创业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孵化器有限公司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AEF812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省级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6F9A1C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5BBE8B68" w14:textId="77777777">
        <w:trPr>
          <w:trHeight w:val="855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405B60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FE56BB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520A4B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厘米空间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61A83A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浙江厘米科技有限公司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7F8FC3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省级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BB0BC0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1E56DC7B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F6F9A3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D3A86D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F118A5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正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熵众创空间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4B2A83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宁波正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熵众创投资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管理有限公司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AAC2C1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市级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FE0D74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7C25D923" w14:textId="77777777">
        <w:trPr>
          <w:trHeight w:val="855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551D26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4BF2B4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AAAA32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Style w:val="font112"/>
                <w:rFonts w:hint="default"/>
                <w:lang w:bidi="ar"/>
              </w:rPr>
              <w:t>海蓝宝</w:t>
            </w:r>
            <w:r>
              <w:rPr>
                <w:rStyle w:val="font112"/>
                <w:rFonts w:hint="default"/>
                <w:lang w:bidi="ar"/>
              </w:rPr>
              <w:t>”</w:t>
            </w:r>
            <w:proofErr w:type="gramStart"/>
            <w:r>
              <w:rPr>
                <w:rStyle w:val="font112"/>
                <w:rFonts w:hint="default"/>
                <w:lang w:bidi="ar"/>
              </w:rPr>
              <w:t>众创空间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5032F5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宁波市宁工知识产业园管理有限公司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BF9EF9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国家级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427240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59284FC5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081664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4FCBC6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4955C7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宁波望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春众创空间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6C8E09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宁波春华科技创业服务有限公司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91A178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国家级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EC6D43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78B5746C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892DC0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AD223F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07C2B3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商城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C51197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宁波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海蓝宝园区管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lastRenderedPageBreak/>
              <w:t>理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40890C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省级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D67E3C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754DE524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404F04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2428FE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455844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创客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创业创新园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57E0D3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意吾启投资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58DA5D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省级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BE0836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454804D2" w14:textId="77777777">
        <w:trPr>
          <w:trHeight w:val="715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5C9B00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B331D5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8B8242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海中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金创业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园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10FB8F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海中金有限公司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8F9822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省级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CC1B82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48F3B4DE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EDC7C6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15EED1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779361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宁波恩科创新工场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5DC6B5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宁波恩科投资有限公司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9CD8C1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省级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345D7F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310ECD87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6E796C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34F6BB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EA3D3F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BM-Lab </w:t>
            </w:r>
            <w:proofErr w:type="gramStart"/>
            <w:r>
              <w:rPr>
                <w:rStyle w:val="font112"/>
                <w:rFonts w:hint="default"/>
                <w:lang w:bidi="ar"/>
              </w:rPr>
              <w:t>众创空间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3C8781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宁波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财经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学院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27562C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省级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21CEFE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1CE4CC06" w14:textId="77777777">
        <w:trPr>
          <w:trHeight w:val="855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EF730F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1DD713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D0B876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宁波节能环保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科创园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41686D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宁波黔力合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节能环保科技发展有限公司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4FE41B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市级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EEB6B9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467553DD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73BC8D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1533CE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7143B9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宁波富田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科创中心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3FDA89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田集团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AF9ACD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市级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D28CEE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299EB57D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1F111D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E0587C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AF4372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896</w:t>
            </w:r>
            <w:r>
              <w:rPr>
                <w:rStyle w:val="font112"/>
                <w:rFonts w:hint="default"/>
                <w:lang w:bidi="ar"/>
              </w:rPr>
              <w:t>创新园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BB414E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宁波欧迅创意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置业有限公司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C545D2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市级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146621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6B316D10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A54A69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2488FF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杭州湾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A852DC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复旦大学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宁波创客服务中心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7FB2E9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宁波复旦创新中心有限公司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FF918D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国家级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7FA031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0711B8DB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31E2FD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DDFE92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杭州湾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7BE7C8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麟沣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医疗科技产业园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7794BC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麟沣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生物科技有限公司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91C929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国家级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DF1412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15FA1A96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ED5385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A9E45E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杭州湾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AAB5D4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宁波杭州湾新区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同济创客服务中心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0E4B06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浙江同济产业园股份有限公司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610A2E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省级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D08137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1A3B923D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DAACDB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262885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杭州湾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ED63CA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中国（杭州湾）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e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设计街区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19FE65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浙江同天工业设计发展有限公司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414382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省级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C78B65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42E9224F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65DB0A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910745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D0A6A0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浙大宁波工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9529AE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宁波成章科技发展有限公司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6CE514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国家级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9D2D8B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3F623D85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D6115C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64B60A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A85946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正和创新工场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75C2BE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宁波正和汇聚创业服务有限公司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BCFDF2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国家级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66D765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7C76EBC0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DEECA9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29E4F7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419BD7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Style w:val="font112"/>
                <w:rFonts w:hint="default"/>
                <w:lang w:bidi="ar"/>
              </w:rPr>
              <w:t>号公园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046536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宁波奥高文化发展有限公司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ABCE38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国家级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12E8B9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33ADE99C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3F3057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2E62BC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8E73C6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宁波工业物联网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众创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空间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FC7CF2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宁波柯力传感科技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股份有限公司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52403B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国家级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76FBFE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1FA5EE8A" w14:textId="77777777">
        <w:trPr>
          <w:trHeight w:val="855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E7D133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516EF7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1AC09D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江北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中部创客服务中心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5C1A6E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宁波江北中部科技创业服务有限公司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6ECE2C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省级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E82A28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6703BC75" w14:textId="77777777">
        <w:trPr>
          <w:trHeight w:val="855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BCEBD8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B0816D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622922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极客兄弟创客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服务中心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D0E4D4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宁波佰年网络科技发展有限公司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E76CF0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省级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4AF772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382B37EC" w14:textId="77777777">
        <w:trPr>
          <w:trHeight w:val="855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61D1DD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BCBA57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457825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博创梦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工场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1EE36D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宁波市好味当餐饮股份有限公司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07D172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省级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FADE33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16F026CA" w14:textId="77777777">
        <w:trPr>
          <w:trHeight w:val="855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0D3A10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797625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B62682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江北创新设计中心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F0247E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甬尚创新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企业服务有限公司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B4B264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省级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2C7E26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2BC3675C" w14:textId="77777777">
        <w:trPr>
          <w:trHeight w:val="855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0CC297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91DEF8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2387D7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宁波工程学院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众创空间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1F2258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宁波工程学院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754F47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省级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6F314F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4E1B4CBC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610F17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8C9096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93C348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微总部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众创空间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B76424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宁波微总部科技发展有限公司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89A1C1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省级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0F396F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5BDFBF8D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5BBA57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08609D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6F4C0A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宁波江北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801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创客服务中心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C4EFC8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宁波弘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憬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投资管理有限公司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2F7E75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市级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132E30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34076800" w14:textId="77777777">
        <w:trPr>
          <w:trHeight w:val="855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C47571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DA3522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宁海县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354553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宁海求是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众创空间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B1512E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宁海县求是科技创业服务有限公司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8404E4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国家级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BC54A0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1A90951B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2D94BB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AF7D69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宁海县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6AF6D0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宁海电子商务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众创空间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8B8951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宁海县电子商务有限公司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1FB6B9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省级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B1D04B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5DAB8EBD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B4E7B4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29B564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宁海县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207E5F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鼎创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创客商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业模式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验证及创业综合服务中心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9CA919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宁波鼎创科技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咨询有限公司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1012D3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省级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AF1453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1570F67A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8FD9A8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9DB236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宁海县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CA9397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宁海县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创客空间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8CD6C1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宁海县才博网络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178E37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省级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B7C799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250F0FF3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AC5B25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317674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宁海县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9A1C15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宁海汽车生活工程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34003D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宁海润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汽车广场经营有限公司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F9D6E3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市级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B59B2D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41E80A89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E3A7D5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AA65F4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宁海县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1617BB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宁波软通乐业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空间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9955D2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宁波软通动力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网络技术有限公司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7E40EA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市级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8D32F1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2FE81144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E91271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756FBC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宁海县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4C74B6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宁波生物产业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众创空间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2635DF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宁海县兴健生物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ED77FE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市级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2105CC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772D1AD9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EB3358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1DA868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象山县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D29E48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大目湾双创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园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0F1DC6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宁波沃创孵化器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管理有限公司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F62B2A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省级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E2DC61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0D743F5C" w14:textId="77777777">
        <w:trPr>
          <w:trHeight w:val="855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6BFE15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FF30CB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州区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FF81F6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州区大学生（青年）创业园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7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号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众创空间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298646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创大学生创业园管理服务有限公司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10F5FC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国家级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B9941E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5E368E68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AF54A9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4F9FA0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州区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AB9ADC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宁波集物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堂众创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平台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60CCAD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宁波集物堂实业投资有限公司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98F21F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国家级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8D710B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506AA316" w14:textId="77777777">
        <w:trPr>
          <w:trHeight w:val="855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021CB2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13CE99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州区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E9C030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中物科技园“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SOS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空间站”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7ECDE7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浙江中物九鼎科技孵化器有限公司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ADCFF1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国家级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0F0CCC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581FB97B" w14:textId="77777777">
        <w:trPr>
          <w:trHeight w:val="855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FF5D93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B58BBF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州区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BEF2D4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宁波市创新设计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众创空间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76A40E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丰创意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广场投资经营有限公司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807C49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国家级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2CD622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1746ECEF" w14:textId="77777777">
        <w:trPr>
          <w:trHeight w:val="285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1B896F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745ACA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州区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CBCDB3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万里笃创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9F2F75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浙江万里学院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EC76D7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国家级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98000E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1E533400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FC4A1E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B42AB3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州区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D71203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百事通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众创空间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DAAFAB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佰事通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商务服务有限公司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91FDE7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国家级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C64509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15E0F2F8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FEB3A5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3EC45D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州区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0014B4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创梦未来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270CF8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宁波一舟电商企业管理有限公司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2935D4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国家级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02AE2E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240755EB" w14:textId="77777777">
        <w:trPr>
          <w:trHeight w:val="855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D5DDA2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A487A0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州区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F3D96C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汇聚·创业里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众创空间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E8C4F8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宁波汇聚产业园发展有限公司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D95BE6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国家级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A75F80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2E65D65F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77D67D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6C4324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州区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588BBA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启迪之星（宁波）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众创空间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F53BA1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宁波启迪创业孵化器有限公司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FD8041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国家级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2E259D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7BBB0C2A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DDC84A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598730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州区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A42125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浙药健康创客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公社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9840B7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浙江医药高等专科学校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F76FC5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省级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879063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38977CD2" w14:textId="77777777">
        <w:trPr>
          <w:trHeight w:val="855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CE9E2B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96BBA6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州区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A9BBF3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摩米创新工场众创空间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9C41CD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摩米创新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工场电子科技有限公司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953E4D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省级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83C7DE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1C4A6DFA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9C50CB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D440AE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州区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C2313F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创城众创空间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E81628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宁波市职业与成人教育学院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A6AEF5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省级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92D035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71370617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69D8DF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B1E708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州区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F92035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job+</w:t>
            </w:r>
            <w:proofErr w:type="gramStart"/>
            <w:r>
              <w:rPr>
                <w:rStyle w:val="font112"/>
                <w:rFonts w:hint="default"/>
                <w:lang w:bidi="ar"/>
              </w:rPr>
              <w:t>众创空间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55664C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宁波思沃信息科技有限公司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4251AB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省级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43E1B7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0A240233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F18DAC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D50049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州区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78D394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鄞州青柠檬众创空间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598D2F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慧东教育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8A3BA9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市级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1F9856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综合类</w:t>
            </w:r>
          </w:p>
        </w:tc>
      </w:tr>
      <w:tr w:rsidR="00225506" w14:paraId="020848E1" w14:textId="77777777">
        <w:trPr>
          <w:trHeight w:val="11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7501AC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CDDE3A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州区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D3407E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Style w:val="font112"/>
                <w:rFonts w:hint="default"/>
                <w:lang w:bidi="ar"/>
              </w:rPr>
              <w:t>51</w:t>
            </w:r>
            <w:r>
              <w:rPr>
                <w:rStyle w:val="font112"/>
                <w:rFonts w:hint="default"/>
                <w:lang w:bidi="ar"/>
              </w:rPr>
              <w:t>创</w:t>
            </w:r>
            <w:r>
              <w:rPr>
                <w:rStyle w:val="font112"/>
                <w:rFonts w:hint="default"/>
                <w:lang w:bidi="ar"/>
              </w:rPr>
              <w:t>”</w:t>
            </w:r>
            <w:proofErr w:type="gramStart"/>
            <w:r>
              <w:rPr>
                <w:rStyle w:val="font112"/>
                <w:rFonts w:hint="default"/>
                <w:lang w:bidi="ar"/>
              </w:rPr>
              <w:t>众创空间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5E117F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宁波卫生职业技术学院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D1E1F2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市级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D5CC39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康养专业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</w:tr>
      <w:tr w:rsidR="00225506" w14:paraId="0981DC89" w14:textId="77777777">
        <w:trPr>
          <w:trHeight w:val="99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E08CA0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7F9908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州区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1EA1FC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星空间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39459F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宁波星空科技集团有限公司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30AF04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市级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B70684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综合类</w:t>
            </w:r>
          </w:p>
        </w:tc>
      </w:tr>
      <w:tr w:rsidR="00225506" w14:paraId="6CB65302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F61A82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63C38B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州区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518EED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创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咖智汇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园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E4F55C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宁波创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咖投创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企业管理有限公司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A5AD67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市级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FA204F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综合类</w:t>
            </w:r>
          </w:p>
        </w:tc>
      </w:tr>
      <w:tr w:rsidR="00225506" w14:paraId="5C2AEC18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9B6B8A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7951B1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余姚市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3FD4DC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浙江余姚人才创业园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D5C26E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浙江余姚人才创业园管理中心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90CCE2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省级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10A231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574B3D1A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B03AB1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C8A0AD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余姚市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C8B071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中意启迪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众创工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社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259D3D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启迪园区运营管理有限公司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0E2439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省级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906A4E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7B97D59E" w14:textId="77777777">
        <w:trPr>
          <w:trHeight w:val="855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73F791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ED6FD0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镇海区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E73509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新材料创客中心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EA7621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中国科学院宁波材料技术与工程研究所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C2C45B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国家级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F38DE8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197307B5" w14:textId="77777777">
        <w:trPr>
          <w:trHeight w:val="855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EB1486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7F118C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镇海区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D122E4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西电筋斗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云众创空间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34688F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西安电子科技大学宁波信息技术研究院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9C06B9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国家级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BAB9B4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003E0387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FB7202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51ACF8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镇海区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654B7C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Pearl Space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众创空间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0DA007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宁波市国家大学科技园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C0E710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国家级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6D2556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649C4ABA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19F6C1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1C4A78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镇海区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61A53A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镇海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329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软件设计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众创空间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0C6E6C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宁波青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创信息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F50298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国家级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71677F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25506" w14:paraId="11AD6039" w14:textId="77777777">
        <w:trPr>
          <w:trHeight w:val="5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EBA85F" w14:textId="77777777" w:rsidR="00225506" w:rsidRDefault="00225506">
            <w:pPr>
              <w:widowControl/>
              <w:numPr>
                <w:ilvl w:val="0"/>
                <w:numId w:val="2"/>
              </w:num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A72672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镇海区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7AA667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镇海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科技市场创客服务中心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4E7FBA" w14:textId="77777777" w:rsidR="00225506" w:rsidRDefault="00DD5035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宁波博士百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川信息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86F942" w14:textId="77777777" w:rsidR="00225506" w:rsidRDefault="00DD503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省级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152807" w14:textId="77777777" w:rsidR="00225506" w:rsidRDefault="0022550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14:paraId="43512FB7" w14:textId="77777777" w:rsidR="00225506" w:rsidRDefault="00225506">
      <w:pPr>
        <w:rPr>
          <w:rFonts w:ascii="创艺简标宋" w:eastAsia="创艺简标宋" w:hAnsi="创艺简标宋" w:cs="创艺简标宋"/>
          <w:b/>
          <w:sz w:val="44"/>
          <w:szCs w:val="44"/>
          <w:shd w:val="clear" w:color="auto" w:fill="FFFFFF"/>
        </w:rPr>
      </w:pPr>
    </w:p>
    <w:sectPr w:rsidR="00225506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7E883" w14:textId="77777777" w:rsidR="00DD5035" w:rsidRDefault="00DD5035">
      <w:r>
        <w:separator/>
      </w:r>
    </w:p>
  </w:endnote>
  <w:endnote w:type="continuationSeparator" w:id="0">
    <w:p w14:paraId="1B34EEE9" w14:textId="77777777" w:rsidR="00DD5035" w:rsidRDefault="00DD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创艺简标宋">
    <w:altName w:val="方正舒体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39162" w14:textId="77777777" w:rsidR="00225506" w:rsidRDefault="0022550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81828" w14:textId="77777777" w:rsidR="00DD5035" w:rsidRDefault="00DD5035">
      <w:r>
        <w:separator/>
      </w:r>
    </w:p>
  </w:footnote>
  <w:footnote w:type="continuationSeparator" w:id="0">
    <w:p w14:paraId="483B1AC4" w14:textId="77777777" w:rsidR="00DD5035" w:rsidRDefault="00DD5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8F09156"/>
    <w:multiLevelType w:val="singleLevel"/>
    <w:tmpl w:val="E8F0915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52DAC4C2"/>
    <w:multiLevelType w:val="singleLevel"/>
    <w:tmpl w:val="52DAC4C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C7"/>
    <w:rsid w:val="001577BC"/>
    <w:rsid w:val="001857C7"/>
    <w:rsid w:val="001A458D"/>
    <w:rsid w:val="00225506"/>
    <w:rsid w:val="00804B6B"/>
    <w:rsid w:val="00C66FFE"/>
    <w:rsid w:val="00DD5035"/>
    <w:rsid w:val="032947FE"/>
    <w:rsid w:val="06AD2CD6"/>
    <w:rsid w:val="07F06FD1"/>
    <w:rsid w:val="08A200FB"/>
    <w:rsid w:val="095E0DC3"/>
    <w:rsid w:val="0A1548B9"/>
    <w:rsid w:val="0C347891"/>
    <w:rsid w:val="0C8052AA"/>
    <w:rsid w:val="0E1F020C"/>
    <w:rsid w:val="0F0D18C5"/>
    <w:rsid w:val="11DC775E"/>
    <w:rsid w:val="15187278"/>
    <w:rsid w:val="156C76F4"/>
    <w:rsid w:val="168C0685"/>
    <w:rsid w:val="16A45F4A"/>
    <w:rsid w:val="187C4821"/>
    <w:rsid w:val="1A0E57EC"/>
    <w:rsid w:val="1A7351FB"/>
    <w:rsid w:val="1B5620D6"/>
    <w:rsid w:val="1D3A2BB2"/>
    <w:rsid w:val="1D634C00"/>
    <w:rsid w:val="1DE66674"/>
    <w:rsid w:val="1E6C0E2E"/>
    <w:rsid w:val="210C43EC"/>
    <w:rsid w:val="218A506F"/>
    <w:rsid w:val="23952269"/>
    <w:rsid w:val="23CD7C00"/>
    <w:rsid w:val="24F972A8"/>
    <w:rsid w:val="2572019D"/>
    <w:rsid w:val="25FD2BC1"/>
    <w:rsid w:val="264C0202"/>
    <w:rsid w:val="27EA4FFD"/>
    <w:rsid w:val="29101569"/>
    <w:rsid w:val="29367AA1"/>
    <w:rsid w:val="2A607494"/>
    <w:rsid w:val="2AAE0F68"/>
    <w:rsid w:val="2B603F69"/>
    <w:rsid w:val="2E520F27"/>
    <w:rsid w:val="2F815B93"/>
    <w:rsid w:val="30C22FC0"/>
    <w:rsid w:val="32991303"/>
    <w:rsid w:val="33EB53BB"/>
    <w:rsid w:val="347D0E87"/>
    <w:rsid w:val="395801A6"/>
    <w:rsid w:val="39C346CB"/>
    <w:rsid w:val="3D5A047B"/>
    <w:rsid w:val="3E9F6332"/>
    <w:rsid w:val="410E184D"/>
    <w:rsid w:val="42F47CD1"/>
    <w:rsid w:val="44EA582D"/>
    <w:rsid w:val="46C04C50"/>
    <w:rsid w:val="46DE4CBC"/>
    <w:rsid w:val="47EB1804"/>
    <w:rsid w:val="48A0402F"/>
    <w:rsid w:val="49DE715D"/>
    <w:rsid w:val="4CB730BB"/>
    <w:rsid w:val="51B27955"/>
    <w:rsid w:val="55757262"/>
    <w:rsid w:val="58407E61"/>
    <w:rsid w:val="59D77B37"/>
    <w:rsid w:val="59DA3174"/>
    <w:rsid w:val="5AF8260B"/>
    <w:rsid w:val="5DE537BE"/>
    <w:rsid w:val="5FB76FF6"/>
    <w:rsid w:val="5FF36BA3"/>
    <w:rsid w:val="648932EF"/>
    <w:rsid w:val="67D7787E"/>
    <w:rsid w:val="68C969C9"/>
    <w:rsid w:val="6C953198"/>
    <w:rsid w:val="732F1563"/>
    <w:rsid w:val="73B13707"/>
    <w:rsid w:val="74D868CB"/>
    <w:rsid w:val="750C45D9"/>
    <w:rsid w:val="76CE33D8"/>
    <w:rsid w:val="77D825CF"/>
    <w:rsid w:val="78795B2B"/>
    <w:rsid w:val="78DC7C59"/>
    <w:rsid w:val="7A445E91"/>
    <w:rsid w:val="7E65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059F33"/>
  <w15:docId w15:val="{E9514C27-E25A-49E7-8EFC-A2186B71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table" w:customStyle="1" w:styleId="1">
    <w:name w:val="网格型1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71">
    <w:name w:val="font71"/>
    <w:qFormat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font81">
    <w:name w:val="font8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31">
    <w:name w:val="font13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2">
    <w:name w:val="font112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91">
    <w:name w:val="font91"/>
    <w:qFormat/>
    <w:rPr>
      <w:rFonts w:ascii="仿宋" w:eastAsia="仿宋" w:hAnsi="仿宋" w:cs="仿宋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jj.ningbo.gov.cn/attach/0/e19d96abdd6c4432883df1f600c4a14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wbz</dc:creator>
  <cp:lastModifiedBy>章莉波</cp:lastModifiedBy>
  <cp:revision>2</cp:revision>
  <cp:lastPrinted>2021-02-08T02:09:00Z</cp:lastPrinted>
  <dcterms:created xsi:type="dcterms:W3CDTF">2021-02-08T06:39:00Z</dcterms:created>
  <dcterms:modified xsi:type="dcterms:W3CDTF">2021-02-08T06:39:00Z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