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C9" w:rsidRPr="00D651C9" w:rsidRDefault="007C7C1F" w:rsidP="00D651C9">
      <w:pPr>
        <w:snapToGrid w:val="0"/>
        <w:spacing w:line="720" w:lineRule="exact"/>
        <w:jc w:val="center"/>
        <w:rPr>
          <w:rFonts w:ascii="方正小标宋简体" w:eastAsia="方正小标宋简体"/>
          <w:sz w:val="44"/>
          <w:szCs w:val="44"/>
        </w:rPr>
      </w:pPr>
      <w:r w:rsidRPr="00B96494">
        <w:rPr>
          <w:rFonts w:ascii="方正小标宋简体" w:eastAsia="方正小标宋简体" w:hint="eastAsia"/>
          <w:sz w:val="44"/>
          <w:szCs w:val="44"/>
        </w:rPr>
        <w:t>关于</w:t>
      </w:r>
      <w:r w:rsidR="002759E5">
        <w:rPr>
          <w:rFonts w:ascii="方正小标宋简体" w:eastAsia="方正小标宋简体" w:hint="eastAsia"/>
          <w:sz w:val="44"/>
          <w:szCs w:val="44"/>
        </w:rPr>
        <w:t>宁波市</w:t>
      </w:r>
      <w:r w:rsidR="009C5AF2" w:rsidRPr="00B96494">
        <w:rPr>
          <w:rFonts w:ascii="方正小标宋简体" w:eastAsia="方正小标宋简体" w:hint="eastAsia"/>
          <w:sz w:val="44"/>
          <w:szCs w:val="44"/>
        </w:rPr>
        <w:t>“十四五”期间</w:t>
      </w:r>
      <w:r w:rsidRPr="00B96494">
        <w:rPr>
          <w:rFonts w:ascii="方正小标宋简体" w:eastAsia="方正小标宋简体" w:hint="eastAsia"/>
          <w:sz w:val="44"/>
          <w:szCs w:val="44"/>
        </w:rPr>
        <w:t>享受科技创新进口税收政策的</w:t>
      </w:r>
      <w:r w:rsidR="00813328">
        <w:rPr>
          <w:rFonts w:ascii="方正小标宋简体" w:eastAsia="方正小标宋简体" w:hint="eastAsia"/>
          <w:sz w:val="44"/>
          <w:szCs w:val="44"/>
        </w:rPr>
        <w:t>科技类民办非企业单位性质社会研发机构名单</w:t>
      </w:r>
      <w:r w:rsidR="00D651C9" w:rsidRPr="00B96494">
        <w:rPr>
          <w:rFonts w:ascii="方正小标宋简体" w:eastAsia="方正小标宋简体" w:hint="eastAsia"/>
          <w:sz w:val="44"/>
          <w:szCs w:val="44"/>
        </w:rPr>
        <w:t>核定</w:t>
      </w:r>
      <w:r w:rsidR="00D651C9">
        <w:rPr>
          <w:rFonts w:ascii="方正小标宋简体" w:eastAsia="方正小标宋简体" w:hint="eastAsia"/>
          <w:sz w:val="44"/>
          <w:szCs w:val="44"/>
        </w:rPr>
        <w:t>管理</w:t>
      </w:r>
      <w:r w:rsidR="00D651C9" w:rsidRPr="00D651C9">
        <w:rPr>
          <w:rFonts w:ascii="方正小标宋简体" w:eastAsia="方正小标宋简体" w:hint="eastAsia"/>
          <w:sz w:val="44"/>
          <w:szCs w:val="44"/>
        </w:rPr>
        <w:t>办法</w:t>
      </w:r>
    </w:p>
    <w:p w:rsidR="00D651C9" w:rsidRPr="00AB6D2E" w:rsidRDefault="00AB6D2E" w:rsidP="00B96494">
      <w:pPr>
        <w:spacing w:line="720" w:lineRule="exact"/>
        <w:jc w:val="center"/>
        <w:rPr>
          <w:rFonts w:ascii="楷体_GB2312" w:eastAsia="楷体_GB2312"/>
          <w:b/>
          <w:sz w:val="32"/>
          <w:szCs w:val="32"/>
        </w:rPr>
      </w:pPr>
      <w:r w:rsidRPr="00AB6D2E">
        <w:rPr>
          <w:rFonts w:ascii="楷体_GB2312" w:eastAsia="楷体_GB2312" w:hint="eastAsia"/>
          <w:b/>
          <w:sz w:val="32"/>
          <w:szCs w:val="32"/>
        </w:rPr>
        <w:t>（征求意见稿）</w:t>
      </w:r>
    </w:p>
    <w:p w:rsidR="00AB39A5" w:rsidRDefault="00EC6444" w:rsidP="00374E51">
      <w:pPr>
        <w:spacing w:line="580" w:lineRule="exact"/>
        <w:ind w:firstLineChars="200" w:firstLine="643"/>
        <w:rPr>
          <w:rFonts w:ascii="Times New Roman" w:eastAsia="仿宋_GB2312" w:hAnsi="Times New Roman" w:cs="Times New Roman"/>
          <w:sz w:val="32"/>
          <w:szCs w:val="32"/>
        </w:rPr>
      </w:pPr>
      <w:r w:rsidRPr="00AB39A5">
        <w:rPr>
          <w:rFonts w:ascii="楷体_GB2312" w:eastAsia="楷体_GB2312" w:hint="eastAsia"/>
          <w:b/>
          <w:sz w:val="32"/>
          <w:szCs w:val="32"/>
        </w:rPr>
        <w:t>第一条</w:t>
      </w:r>
      <w:r>
        <w:rPr>
          <w:rFonts w:ascii="仿宋_GB2312" w:eastAsia="仿宋_GB2312" w:hint="eastAsia"/>
          <w:sz w:val="32"/>
          <w:szCs w:val="32"/>
        </w:rPr>
        <w:t xml:space="preserve"> </w:t>
      </w:r>
      <w:r w:rsidRPr="00D1430F">
        <w:rPr>
          <w:rFonts w:ascii="Times New Roman" w:eastAsia="仿宋_GB2312" w:hAnsi="Times New Roman" w:cs="Times New Roman"/>
          <w:sz w:val="32"/>
          <w:szCs w:val="32"/>
        </w:rPr>
        <w:t>为</w:t>
      </w:r>
      <w:r w:rsidR="00AB39A5">
        <w:rPr>
          <w:rFonts w:ascii="Times New Roman" w:eastAsia="仿宋_GB2312" w:hAnsi="Times New Roman" w:cs="Times New Roman" w:hint="eastAsia"/>
          <w:sz w:val="32"/>
          <w:szCs w:val="32"/>
        </w:rPr>
        <w:t>贯彻</w:t>
      </w:r>
      <w:r w:rsidRPr="00D1430F">
        <w:rPr>
          <w:rFonts w:ascii="Times New Roman" w:eastAsia="仿宋_GB2312" w:hAnsi="Times New Roman" w:cs="Times New Roman"/>
          <w:sz w:val="32"/>
          <w:szCs w:val="32"/>
        </w:rPr>
        <w:t>落实《财政部</w:t>
      </w:r>
      <w:r w:rsidRPr="00D1430F">
        <w:rPr>
          <w:rFonts w:ascii="Times New Roman" w:eastAsia="仿宋_GB2312" w:hAnsi="Times New Roman" w:cs="Times New Roman"/>
          <w:sz w:val="32"/>
          <w:szCs w:val="32"/>
        </w:rPr>
        <w:t xml:space="preserve"> </w:t>
      </w:r>
      <w:r w:rsidRPr="00D1430F">
        <w:rPr>
          <w:rFonts w:ascii="Times New Roman" w:eastAsia="仿宋_GB2312" w:hAnsi="Times New Roman" w:cs="Times New Roman"/>
          <w:sz w:val="32"/>
          <w:szCs w:val="32"/>
        </w:rPr>
        <w:t>海关总署</w:t>
      </w:r>
      <w:r w:rsidRPr="00D1430F">
        <w:rPr>
          <w:rFonts w:ascii="Times New Roman" w:eastAsia="仿宋_GB2312" w:hAnsi="Times New Roman" w:cs="Times New Roman"/>
          <w:sz w:val="32"/>
          <w:szCs w:val="32"/>
        </w:rPr>
        <w:t xml:space="preserve"> </w:t>
      </w:r>
      <w:r w:rsidRPr="00D1430F">
        <w:rPr>
          <w:rFonts w:ascii="Times New Roman" w:eastAsia="仿宋_GB2312" w:hAnsi="Times New Roman" w:cs="Times New Roman"/>
          <w:sz w:val="32"/>
          <w:szCs w:val="32"/>
        </w:rPr>
        <w:t>税务总局关</w:t>
      </w:r>
      <w:r w:rsidRPr="00D1430F">
        <w:rPr>
          <w:rFonts w:ascii="仿宋_GB2312" w:eastAsia="仿宋_GB2312" w:hAnsi="Times New Roman" w:cs="Times New Roman" w:hint="eastAsia"/>
          <w:sz w:val="32"/>
          <w:szCs w:val="32"/>
        </w:rPr>
        <w:t>于“十四五”</w:t>
      </w:r>
      <w:r w:rsidRPr="00D1430F">
        <w:rPr>
          <w:rFonts w:ascii="Times New Roman" w:eastAsia="仿宋_GB2312" w:hAnsi="Times New Roman" w:cs="Times New Roman"/>
          <w:sz w:val="32"/>
          <w:szCs w:val="32"/>
        </w:rPr>
        <w:t>期间支持科技创新进口税收政策的通知》</w:t>
      </w:r>
      <w:r>
        <w:rPr>
          <w:rFonts w:ascii="Times New Roman" w:eastAsia="仿宋_GB2312" w:hAnsi="Times New Roman" w:cs="Times New Roman" w:hint="eastAsia"/>
          <w:sz w:val="32"/>
          <w:szCs w:val="32"/>
        </w:rPr>
        <w:t>（</w:t>
      </w:r>
      <w:r w:rsidRPr="00D1430F">
        <w:rPr>
          <w:rFonts w:ascii="Times New Roman" w:eastAsia="仿宋_GB2312" w:hAnsi="Times New Roman" w:cs="Times New Roman" w:hint="eastAsia"/>
          <w:sz w:val="32"/>
          <w:szCs w:val="32"/>
        </w:rPr>
        <w:t>财关税〔</w:t>
      </w:r>
      <w:r w:rsidRPr="00D1430F">
        <w:rPr>
          <w:rFonts w:ascii="Times New Roman" w:eastAsia="仿宋_GB2312" w:hAnsi="Times New Roman" w:cs="Times New Roman"/>
          <w:sz w:val="32"/>
          <w:szCs w:val="32"/>
        </w:rPr>
        <w:t>2021</w:t>
      </w:r>
      <w:r w:rsidRPr="00D1430F">
        <w:rPr>
          <w:rFonts w:ascii="Times New Roman" w:eastAsia="仿宋_GB2312" w:hAnsi="Times New Roman" w:cs="Times New Roman"/>
          <w:sz w:val="32"/>
          <w:szCs w:val="32"/>
        </w:rPr>
        <w:t>〕</w:t>
      </w:r>
      <w:r w:rsidRPr="00D1430F">
        <w:rPr>
          <w:rFonts w:ascii="Times New Roman" w:eastAsia="仿宋_GB2312" w:hAnsi="Times New Roman" w:cs="Times New Roman"/>
          <w:sz w:val="32"/>
          <w:szCs w:val="32"/>
        </w:rPr>
        <w:t>23</w:t>
      </w:r>
      <w:r w:rsidRPr="00D1430F">
        <w:rPr>
          <w:rFonts w:ascii="Times New Roman" w:eastAsia="仿宋_GB2312" w:hAnsi="Times New Roman" w:cs="Times New Roman"/>
          <w:sz w:val="32"/>
          <w:szCs w:val="32"/>
        </w:rPr>
        <w:t>号</w:t>
      </w:r>
      <w:r w:rsidR="00AB39A5">
        <w:rPr>
          <w:rFonts w:ascii="Times New Roman" w:eastAsia="仿宋_GB2312" w:hAnsi="Times New Roman" w:cs="Times New Roman" w:hint="eastAsia"/>
          <w:sz w:val="32"/>
          <w:szCs w:val="32"/>
        </w:rPr>
        <w:t>）和</w:t>
      </w:r>
      <w:r w:rsidRPr="00D1430F">
        <w:rPr>
          <w:rFonts w:ascii="Times New Roman" w:eastAsia="仿宋_GB2312" w:hAnsi="Times New Roman" w:cs="Times New Roman"/>
          <w:sz w:val="32"/>
          <w:szCs w:val="32"/>
        </w:rPr>
        <w:t>《财政部</w:t>
      </w:r>
      <w:r w:rsidRPr="00D1430F">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中央宣传部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国家</w:t>
      </w:r>
      <w:r>
        <w:rPr>
          <w:rFonts w:ascii="Times New Roman" w:eastAsia="仿宋_GB2312" w:hAnsi="Times New Roman" w:cs="Times New Roman"/>
          <w:sz w:val="32"/>
          <w:szCs w:val="32"/>
        </w:rPr>
        <w:t>发展改革委</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教育部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科技部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工业</w:t>
      </w:r>
      <w:r>
        <w:rPr>
          <w:rFonts w:ascii="Times New Roman" w:eastAsia="仿宋_GB2312" w:hAnsi="Times New Roman" w:cs="Times New Roman"/>
          <w:sz w:val="32"/>
          <w:szCs w:val="32"/>
        </w:rPr>
        <w:t>和信息化部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民政部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商务部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文化</w:t>
      </w:r>
      <w:r>
        <w:rPr>
          <w:rFonts w:ascii="Times New Roman" w:eastAsia="仿宋_GB2312" w:hAnsi="Times New Roman" w:cs="Times New Roman"/>
          <w:sz w:val="32"/>
          <w:szCs w:val="32"/>
        </w:rPr>
        <w:t>和旅游部</w:t>
      </w:r>
      <w:r>
        <w:rPr>
          <w:rFonts w:ascii="Times New Roman" w:eastAsia="仿宋_GB2312" w:hAnsi="Times New Roman" w:cs="Times New Roman" w:hint="eastAsia"/>
          <w:sz w:val="32"/>
          <w:szCs w:val="32"/>
        </w:rPr>
        <w:t xml:space="preserve"> </w:t>
      </w:r>
      <w:r w:rsidRPr="00D1430F">
        <w:rPr>
          <w:rFonts w:ascii="Times New Roman" w:eastAsia="仿宋_GB2312" w:hAnsi="Times New Roman" w:cs="Times New Roman"/>
          <w:sz w:val="32"/>
          <w:szCs w:val="32"/>
        </w:rPr>
        <w:t>海关总署</w:t>
      </w:r>
      <w:r w:rsidRPr="00D1430F">
        <w:rPr>
          <w:rFonts w:ascii="Times New Roman" w:eastAsia="仿宋_GB2312" w:hAnsi="Times New Roman" w:cs="Times New Roman"/>
          <w:sz w:val="32"/>
          <w:szCs w:val="32"/>
        </w:rPr>
        <w:t xml:space="preserve"> </w:t>
      </w:r>
      <w:r w:rsidRPr="00D1430F">
        <w:rPr>
          <w:rFonts w:ascii="Times New Roman" w:eastAsia="仿宋_GB2312" w:hAnsi="Times New Roman" w:cs="Times New Roman"/>
          <w:sz w:val="32"/>
          <w:szCs w:val="32"/>
        </w:rPr>
        <w:t>税务总局关</w:t>
      </w:r>
      <w:r w:rsidRPr="00AB39A5">
        <w:rPr>
          <w:rFonts w:ascii="Times New Roman" w:eastAsia="仿宋_GB2312" w:hAnsi="Times New Roman" w:cs="Times New Roman" w:hint="eastAsia"/>
          <w:sz w:val="32"/>
          <w:szCs w:val="32"/>
        </w:rPr>
        <w:t>于“十四五”</w:t>
      </w:r>
      <w:r w:rsidRPr="00D1430F">
        <w:rPr>
          <w:rFonts w:ascii="Times New Roman" w:eastAsia="仿宋_GB2312" w:hAnsi="Times New Roman" w:cs="Times New Roman"/>
          <w:sz w:val="32"/>
          <w:szCs w:val="32"/>
        </w:rPr>
        <w:t>期间支持科技创新进口税收政策</w:t>
      </w:r>
      <w:r>
        <w:rPr>
          <w:rFonts w:ascii="Times New Roman" w:eastAsia="仿宋_GB2312" w:hAnsi="Times New Roman" w:cs="Times New Roman" w:hint="eastAsia"/>
          <w:sz w:val="32"/>
          <w:szCs w:val="32"/>
        </w:rPr>
        <w:t>管理办法</w:t>
      </w:r>
      <w:r w:rsidRPr="00D1430F">
        <w:rPr>
          <w:rFonts w:ascii="Times New Roman" w:eastAsia="仿宋_GB2312" w:hAnsi="Times New Roman" w:cs="Times New Roman"/>
          <w:sz w:val="32"/>
          <w:szCs w:val="32"/>
        </w:rPr>
        <w:t>的通知》</w:t>
      </w:r>
      <w:r>
        <w:rPr>
          <w:rFonts w:ascii="Times New Roman" w:eastAsia="仿宋_GB2312" w:hAnsi="Times New Roman" w:cs="Times New Roman" w:hint="eastAsia"/>
          <w:sz w:val="32"/>
          <w:szCs w:val="32"/>
        </w:rPr>
        <w:t>（</w:t>
      </w:r>
      <w:r w:rsidRPr="00D1430F">
        <w:rPr>
          <w:rFonts w:ascii="Times New Roman" w:eastAsia="仿宋_GB2312" w:hAnsi="Times New Roman" w:cs="Times New Roman" w:hint="eastAsia"/>
          <w:sz w:val="32"/>
          <w:szCs w:val="32"/>
        </w:rPr>
        <w:t>财关税〔</w:t>
      </w:r>
      <w:r w:rsidRPr="00D1430F">
        <w:rPr>
          <w:rFonts w:ascii="Times New Roman" w:eastAsia="仿宋_GB2312" w:hAnsi="Times New Roman" w:cs="Times New Roman"/>
          <w:sz w:val="32"/>
          <w:szCs w:val="32"/>
        </w:rPr>
        <w:t>2021</w:t>
      </w:r>
      <w:r w:rsidRPr="00D1430F">
        <w:rPr>
          <w:rFonts w:ascii="Times New Roman" w:eastAsia="仿宋_GB2312" w:hAnsi="Times New Roman" w:cs="Times New Roman"/>
          <w:sz w:val="32"/>
          <w:szCs w:val="32"/>
        </w:rPr>
        <w:t>〕</w:t>
      </w:r>
      <w:r w:rsidRPr="00D1430F">
        <w:rPr>
          <w:rFonts w:ascii="Times New Roman" w:eastAsia="仿宋_GB2312" w:hAnsi="Times New Roman" w:cs="Times New Roman"/>
          <w:sz w:val="32"/>
          <w:szCs w:val="32"/>
        </w:rPr>
        <w:t>2</w:t>
      </w:r>
      <w:r>
        <w:rPr>
          <w:rFonts w:ascii="Times New Roman" w:eastAsia="仿宋_GB2312" w:hAnsi="Times New Roman" w:cs="Times New Roman"/>
          <w:sz w:val="32"/>
          <w:szCs w:val="32"/>
        </w:rPr>
        <w:t>4</w:t>
      </w:r>
      <w:r w:rsidRPr="00D1430F">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w:t>
      </w:r>
      <w:r w:rsidR="00AB39A5" w:rsidRPr="00AB39A5">
        <w:rPr>
          <w:rFonts w:ascii="Times New Roman" w:eastAsia="仿宋_GB2312" w:hAnsi="Times New Roman" w:cs="Times New Roman" w:hint="eastAsia"/>
          <w:sz w:val="32"/>
          <w:szCs w:val="32"/>
        </w:rPr>
        <w:t>深入实施科教兴国战略、创新驱动发展战略，支持科技创新，</w:t>
      </w:r>
      <w:r w:rsidR="00AB39A5">
        <w:rPr>
          <w:rFonts w:ascii="Times New Roman" w:eastAsia="仿宋_GB2312" w:hAnsi="Times New Roman" w:cs="Times New Roman"/>
          <w:sz w:val="32"/>
          <w:szCs w:val="32"/>
        </w:rPr>
        <w:t>特制</w:t>
      </w:r>
      <w:r w:rsidR="00AB39A5">
        <w:rPr>
          <w:rFonts w:ascii="Times New Roman" w:eastAsia="仿宋_GB2312" w:hAnsi="Times New Roman" w:cs="Times New Roman" w:hint="eastAsia"/>
          <w:sz w:val="32"/>
          <w:szCs w:val="32"/>
        </w:rPr>
        <w:t>定</w:t>
      </w:r>
      <w:r w:rsidR="00AB39A5">
        <w:rPr>
          <w:rFonts w:ascii="Times New Roman" w:eastAsia="仿宋_GB2312" w:hAnsi="Times New Roman" w:cs="Times New Roman"/>
          <w:sz w:val="32"/>
          <w:szCs w:val="32"/>
        </w:rPr>
        <w:t>本办法。</w:t>
      </w:r>
    </w:p>
    <w:p w:rsidR="00B96494" w:rsidRDefault="00374E51" w:rsidP="00AB39A5">
      <w:pPr>
        <w:spacing w:line="580" w:lineRule="exact"/>
        <w:ind w:firstLineChars="200" w:firstLine="643"/>
        <w:rPr>
          <w:rFonts w:ascii="Times New Roman" w:eastAsia="仿宋_GB2312" w:hAnsi="Times New Roman" w:cs="Times New Roman"/>
          <w:sz w:val="32"/>
          <w:szCs w:val="32"/>
        </w:rPr>
      </w:pPr>
      <w:r w:rsidRPr="00AB39A5">
        <w:rPr>
          <w:rFonts w:ascii="楷体_GB2312" w:eastAsia="楷体_GB2312" w:hint="eastAsia"/>
          <w:b/>
          <w:sz w:val="32"/>
          <w:szCs w:val="32"/>
        </w:rPr>
        <w:t>第二条</w:t>
      </w:r>
      <w:r>
        <w:rPr>
          <w:rFonts w:ascii="仿宋_GB2312" w:eastAsia="仿宋_GB2312" w:hint="eastAsia"/>
          <w:sz w:val="32"/>
          <w:szCs w:val="32"/>
        </w:rPr>
        <w:t xml:space="preserve"> </w:t>
      </w:r>
      <w:r w:rsidR="00AB39A5">
        <w:rPr>
          <w:rFonts w:ascii="仿宋_GB2312" w:eastAsia="仿宋_GB2312" w:hint="eastAsia"/>
          <w:sz w:val="32"/>
          <w:szCs w:val="32"/>
        </w:rPr>
        <w:t>本</w:t>
      </w:r>
      <w:r w:rsidR="00AB39A5" w:rsidRPr="00AB39A5">
        <w:rPr>
          <w:rFonts w:ascii="Times New Roman" w:eastAsia="仿宋_GB2312" w:hAnsi="Times New Roman" w:cs="Times New Roman" w:hint="eastAsia"/>
          <w:sz w:val="32"/>
          <w:szCs w:val="32"/>
        </w:rPr>
        <w:t>市“十四五”期间享受科技创新进口税收政策的</w:t>
      </w:r>
      <w:r w:rsidR="00813328">
        <w:rPr>
          <w:rFonts w:ascii="Times New Roman" w:eastAsia="仿宋_GB2312" w:hAnsi="Times New Roman" w:cs="Times New Roman" w:hint="eastAsia"/>
          <w:sz w:val="32"/>
          <w:szCs w:val="32"/>
        </w:rPr>
        <w:t>科技类民办非企业单位性质社会研发机构名单</w:t>
      </w:r>
      <w:r w:rsidR="00AB39A5" w:rsidRPr="00AB39A5">
        <w:rPr>
          <w:rFonts w:ascii="Times New Roman" w:eastAsia="仿宋_GB2312" w:hAnsi="Times New Roman" w:cs="Times New Roman" w:hint="eastAsia"/>
          <w:sz w:val="32"/>
          <w:szCs w:val="32"/>
        </w:rPr>
        <w:t>核定</w:t>
      </w:r>
      <w:r w:rsidR="00AB39A5">
        <w:rPr>
          <w:rFonts w:ascii="Times New Roman" w:eastAsia="仿宋_GB2312" w:hAnsi="Times New Roman" w:cs="Times New Roman" w:hint="eastAsia"/>
          <w:sz w:val="32"/>
          <w:szCs w:val="32"/>
        </w:rPr>
        <w:t>及</w:t>
      </w:r>
      <w:r w:rsidR="00AB39A5">
        <w:rPr>
          <w:rFonts w:ascii="Times New Roman" w:eastAsia="仿宋_GB2312" w:hAnsi="Times New Roman" w:cs="Times New Roman"/>
          <w:sz w:val="32"/>
          <w:szCs w:val="32"/>
        </w:rPr>
        <w:t>相关</w:t>
      </w:r>
      <w:r w:rsidR="00AB39A5" w:rsidRPr="00AB39A5">
        <w:rPr>
          <w:rFonts w:ascii="Times New Roman" w:eastAsia="仿宋_GB2312" w:hAnsi="Times New Roman" w:cs="Times New Roman" w:hint="eastAsia"/>
          <w:sz w:val="32"/>
          <w:szCs w:val="32"/>
        </w:rPr>
        <w:t>管理</w:t>
      </w:r>
      <w:r w:rsidR="00AB39A5">
        <w:rPr>
          <w:rFonts w:ascii="Times New Roman" w:eastAsia="仿宋_GB2312" w:hAnsi="Times New Roman" w:cs="Times New Roman" w:hint="eastAsia"/>
          <w:sz w:val="32"/>
          <w:szCs w:val="32"/>
        </w:rPr>
        <w:t>活动</w:t>
      </w:r>
      <w:r w:rsidR="00AB39A5">
        <w:rPr>
          <w:rFonts w:ascii="Times New Roman" w:eastAsia="仿宋_GB2312" w:hAnsi="Times New Roman" w:cs="Times New Roman"/>
          <w:sz w:val="32"/>
          <w:szCs w:val="32"/>
        </w:rPr>
        <w:t>，</w:t>
      </w:r>
      <w:r w:rsidR="0092693D">
        <w:rPr>
          <w:rFonts w:ascii="Times New Roman" w:eastAsia="仿宋_GB2312" w:hAnsi="Times New Roman" w:cs="Times New Roman" w:hint="eastAsia"/>
          <w:sz w:val="32"/>
          <w:szCs w:val="32"/>
        </w:rPr>
        <w:t>适用</w:t>
      </w:r>
      <w:r w:rsidR="0092693D">
        <w:rPr>
          <w:rFonts w:ascii="Times New Roman" w:eastAsia="仿宋_GB2312" w:hAnsi="Times New Roman" w:cs="Times New Roman"/>
          <w:sz w:val="32"/>
          <w:szCs w:val="32"/>
        </w:rPr>
        <w:t>本办法。</w:t>
      </w:r>
    </w:p>
    <w:p w:rsidR="00823E18" w:rsidRDefault="00823E18" w:rsidP="00374E51">
      <w:pPr>
        <w:spacing w:line="580" w:lineRule="exact"/>
        <w:ind w:firstLineChars="200" w:firstLine="643"/>
        <w:rPr>
          <w:rFonts w:ascii="Times New Roman" w:eastAsia="仿宋_GB2312" w:hAnsi="Times New Roman" w:cs="Times New Roman"/>
          <w:sz w:val="32"/>
          <w:szCs w:val="32"/>
        </w:rPr>
      </w:pPr>
      <w:r w:rsidRPr="00AB39A5">
        <w:rPr>
          <w:rFonts w:ascii="楷体_GB2312" w:eastAsia="楷体_GB2312" w:hint="eastAsia"/>
          <w:b/>
          <w:sz w:val="32"/>
          <w:szCs w:val="32"/>
        </w:rPr>
        <w:t>第三条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市科技局</w:t>
      </w:r>
      <w:r>
        <w:rPr>
          <w:rFonts w:ascii="Times New Roman" w:eastAsia="仿宋_GB2312" w:hAnsi="Times New Roman" w:cs="Times New Roman"/>
          <w:sz w:val="32"/>
          <w:szCs w:val="32"/>
        </w:rPr>
        <w:t>会同市民政</w:t>
      </w:r>
      <w:r w:rsidR="00306D70">
        <w:rPr>
          <w:rFonts w:ascii="Times New Roman" w:eastAsia="仿宋_GB2312" w:hAnsi="Times New Roman" w:cs="Times New Roman" w:hint="eastAsia"/>
          <w:sz w:val="32"/>
          <w:szCs w:val="32"/>
        </w:rPr>
        <w:t>局</w:t>
      </w:r>
      <w:r>
        <w:rPr>
          <w:rFonts w:ascii="Times New Roman" w:eastAsia="仿宋_GB2312" w:hAnsi="Times New Roman" w:cs="Times New Roman" w:hint="eastAsia"/>
          <w:sz w:val="32"/>
          <w:szCs w:val="32"/>
        </w:rPr>
        <w:t>、</w:t>
      </w:r>
      <w:r w:rsidR="00306D70">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财政</w:t>
      </w:r>
      <w:r w:rsidR="00306D70">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宁波市</w:t>
      </w:r>
      <w:r>
        <w:rPr>
          <w:rFonts w:ascii="Times New Roman" w:eastAsia="仿宋_GB2312" w:hAnsi="Times New Roman" w:cs="Times New Roman"/>
          <w:sz w:val="32"/>
          <w:szCs w:val="32"/>
        </w:rPr>
        <w:t>税务局、宁波海关等部门</w:t>
      </w:r>
      <w:r w:rsidR="00306D70">
        <w:rPr>
          <w:rFonts w:ascii="Times New Roman" w:eastAsia="仿宋_GB2312" w:hAnsi="Times New Roman" w:cs="Times New Roman" w:hint="eastAsia"/>
          <w:sz w:val="32"/>
          <w:szCs w:val="32"/>
        </w:rPr>
        <w:t>开展</w:t>
      </w:r>
      <w:r w:rsidR="00813328">
        <w:rPr>
          <w:rFonts w:ascii="Times New Roman" w:eastAsia="仿宋_GB2312" w:hAnsi="Times New Roman" w:cs="Times New Roman" w:hint="eastAsia"/>
          <w:sz w:val="32"/>
          <w:szCs w:val="32"/>
        </w:rPr>
        <w:t>科技类民办非企业单位性质社会研发机构名单</w:t>
      </w:r>
      <w:r w:rsidR="00306D70">
        <w:rPr>
          <w:rFonts w:ascii="Times New Roman" w:eastAsia="仿宋_GB2312" w:hAnsi="Times New Roman" w:cs="Times New Roman" w:hint="eastAsia"/>
          <w:sz w:val="32"/>
          <w:szCs w:val="32"/>
        </w:rPr>
        <w:t>核定</w:t>
      </w:r>
      <w:r w:rsidR="00306D70">
        <w:rPr>
          <w:rFonts w:ascii="Times New Roman" w:eastAsia="仿宋_GB2312" w:hAnsi="Times New Roman" w:cs="Times New Roman"/>
          <w:sz w:val="32"/>
          <w:szCs w:val="32"/>
        </w:rPr>
        <w:t>及</w:t>
      </w:r>
      <w:r w:rsidR="00AB39A5">
        <w:rPr>
          <w:rFonts w:ascii="Times New Roman" w:eastAsia="仿宋_GB2312" w:hAnsi="Times New Roman" w:cs="Times New Roman" w:hint="eastAsia"/>
          <w:sz w:val="32"/>
          <w:szCs w:val="32"/>
        </w:rPr>
        <w:t>相关</w:t>
      </w:r>
      <w:r w:rsidR="00306D70">
        <w:rPr>
          <w:rFonts w:ascii="Times New Roman" w:eastAsia="仿宋_GB2312" w:hAnsi="Times New Roman" w:cs="Times New Roman"/>
          <w:sz w:val="32"/>
          <w:szCs w:val="32"/>
        </w:rPr>
        <w:t>管理</w:t>
      </w:r>
      <w:r w:rsidR="00AB39A5">
        <w:rPr>
          <w:rFonts w:ascii="Times New Roman" w:eastAsia="仿宋_GB2312" w:hAnsi="Times New Roman" w:cs="Times New Roman" w:hint="eastAsia"/>
          <w:sz w:val="32"/>
          <w:szCs w:val="32"/>
        </w:rPr>
        <w:t>活动</w:t>
      </w:r>
      <w:r w:rsidR="00306D70">
        <w:rPr>
          <w:rFonts w:ascii="Times New Roman" w:eastAsia="仿宋_GB2312" w:hAnsi="Times New Roman" w:cs="Times New Roman"/>
          <w:sz w:val="32"/>
          <w:szCs w:val="32"/>
        </w:rPr>
        <w:t>。</w:t>
      </w:r>
    </w:p>
    <w:p w:rsidR="00306D70" w:rsidRDefault="00306D70" w:rsidP="00374E51">
      <w:pPr>
        <w:spacing w:line="580" w:lineRule="exact"/>
        <w:ind w:firstLineChars="200" w:firstLine="643"/>
        <w:rPr>
          <w:rFonts w:ascii="Times New Roman" w:eastAsia="仿宋_GB2312" w:hAnsi="Times New Roman" w:cs="Times New Roman"/>
          <w:sz w:val="32"/>
          <w:szCs w:val="32"/>
        </w:rPr>
      </w:pPr>
      <w:r w:rsidRPr="00D97836">
        <w:rPr>
          <w:rFonts w:ascii="楷体_GB2312" w:eastAsia="楷体_GB2312" w:hint="eastAsia"/>
          <w:b/>
          <w:sz w:val="32"/>
          <w:szCs w:val="32"/>
        </w:rPr>
        <w:t xml:space="preserve">第四条 </w:t>
      </w:r>
      <w:r w:rsidR="00D97836" w:rsidRPr="00AB39A5">
        <w:rPr>
          <w:rFonts w:ascii="Times New Roman" w:eastAsia="仿宋_GB2312" w:hAnsi="Times New Roman" w:cs="Times New Roman" w:hint="eastAsia"/>
          <w:sz w:val="32"/>
          <w:szCs w:val="32"/>
        </w:rPr>
        <w:t>享受科技创新进口税收政策的科技类民办非企业单位性质社会研发机构</w:t>
      </w:r>
      <w:r w:rsidR="00E11978">
        <w:rPr>
          <w:rFonts w:ascii="Times New Roman" w:eastAsia="仿宋_GB2312" w:hAnsi="Times New Roman" w:cs="Times New Roman" w:hint="eastAsia"/>
          <w:sz w:val="32"/>
          <w:szCs w:val="32"/>
        </w:rPr>
        <w:t>，</w:t>
      </w:r>
      <w:r w:rsidR="00D97836">
        <w:rPr>
          <w:rFonts w:ascii="Times New Roman" w:eastAsia="仿宋_GB2312" w:hAnsi="Times New Roman" w:cs="Times New Roman" w:hint="eastAsia"/>
          <w:sz w:val="32"/>
          <w:szCs w:val="32"/>
        </w:rPr>
        <w:t>须</w:t>
      </w:r>
      <w:r w:rsidR="00E11978">
        <w:rPr>
          <w:rFonts w:ascii="Times New Roman" w:eastAsia="仿宋_GB2312" w:hAnsi="Times New Roman" w:cs="Times New Roman" w:hint="eastAsia"/>
          <w:sz w:val="32"/>
          <w:szCs w:val="32"/>
        </w:rPr>
        <w:t>同时</w:t>
      </w:r>
      <w:r w:rsidR="00D97836">
        <w:rPr>
          <w:rFonts w:ascii="Times New Roman" w:eastAsia="仿宋_GB2312" w:hAnsi="Times New Roman" w:cs="Times New Roman" w:hint="eastAsia"/>
          <w:sz w:val="32"/>
          <w:szCs w:val="32"/>
        </w:rPr>
        <w:t>具备</w:t>
      </w:r>
      <w:r w:rsidR="00E11978">
        <w:rPr>
          <w:rFonts w:ascii="Times New Roman" w:eastAsia="仿宋_GB2312" w:hAnsi="Times New Roman" w:cs="Times New Roman"/>
          <w:sz w:val="32"/>
          <w:szCs w:val="32"/>
        </w:rPr>
        <w:t>以下条件：</w:t>
      </w:r>
    </w:p>
    <w:p w:rsidR="00E11978" w:rsidRPr="003010C8" w:rsidRDefault="00E11978" w:rsidP="00E119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5E263B">
        <w:rPr>
          <w:rFonts w:ascii="Times New Roman" w:eastAsia="仿宋_GB2312" w:hAnsi="Times New Roman" w:cs="Times New Roman" w:hint="eastAsia"/>
          <w:sz w:val="32"/>
          <w:szCs w:val="32"/>
        </w:rPr>
        <w:t>依照《民办非企业</w:t>
      </w:r>
      <w:r w:rsidR="005E263B">
        <w:rPr>
          <w:rFonts w:ascii="Times New Roman" w:eastAsia="仿宋_GB2312" w:hAnsi="Times New Roman" w:cs="Times New Roman"/>
          <w:sz w:val="32"/>
          <w:szCs w:val="32"/>
        </w:rPr>
        <w:t>单位登记管理暂行条例</w:t>
      </w:r>
      <w:r w:rsidR="005E263B">
        <w:rPr>
          <w:rFonts w:ascii="Times New Roman" w:eastAsia="仿宋_GB2312" w:hAnsi="Times New Roman" w:cs="Times New Roman" w:hint="eastAsia"/>
          <w:sz w:val="32"/>
          <w:szCs w:val="32"/>
        </w:rPr>
        <w:t>》、</w:t>
      </w:r>
      <w:r w:rsidR="005E263B">
        <w:rPr>
          <w:rFonts w:ascii="Times New Roman" w:eastAsia="仿宋_GB2312" w:hAnsi="Times New Roman" w:cs="Times New Roman"/>
          <w:sz w:val="32"/>
          <w:szCs w:val="32"/>
        </w:rPr>
        <w:t>《</w:t>
      </w:r>
      <w:r w:rsidR="005E263B">
        <w:rPr>
          <w:rFonts w:ascii="Times New Roman" w:eastAsia="仿宋_GB2312" w:hAnsi="Times New Roman" w:cs="Times New Roman" w:hint="eastAsia"/>
          <w:sz w:val="32"/>
          <w:szCs w:val="32"/>
        </w:rPr>
        <w:t>民办非企业</w:t>
      </w:r>
      <w:r w:rsidR="005E263B">
        <w:rPr>
          <w:rFonts w:ascii="Times New Roman" w:eastAsia="仿宋_GB2312" w:hAnsi="Times New Roman" w:cs="Times New Roman"/>
          <w:sz w:val="32"/>
          <w:szCs w:val="32"/>
        </w:rPr>
        <w:t>单位登记暂行办法》</w:t>
      </w:r>
      <w:r w:rsidR="005E263B">
        <w:rPr>
          <w:rFonts w:ascii="Times New Roman" w:eastAsia="仿宋_GB2312" w:hAnsi="Times New Roman" w:cs="Times New Roman" w:hint="eastAsia"/>
          <w:sz w:val="32"/>
          <w:szCs w:val="32"/>
        </w:rPr>
        <w:t>的</w:t>
      </w:r>
      <w:r w:rsidR="005E263B">
        <w:rPr>
          <w:rFonts w:ascii="Times New Roman" w:eastAsia="仿宋_GB2312" w:hAnsi="Times New Roman" w:cs="Times New Roman"/>
          <w:sz w:val="32"/>
          <w:szCs w:val="32"/>
        </w:rPr>
        <w:t>要求，</w:t>
      </w:r>
      <w:r>
        <w:rPr>
          <w:rFonts w:ascii="Times New Roman" w:eastAsia="仿宋_GB2312" w:hAnsi="Times New Roman" w:cs="Times New Roman" w:hint="eastAsia"/>
          <w:sz w:val="32"/>
          <w:szCs w:val="32"/>
        </w:rPr>
        <w:t>由市民政局</w:t>
      </w:r>
      <w:r>
        <w:rPr>
          <w:rFonts w:ascii="Times New Roman" w:eastAsia="仿宋_GB2312" w:hAnsi="Times New Roman" w:cs="Times New Roman"/>
          <w:sz w:val="32"/>
          <w:szCs w:val="32"/>
        </w:rPr>
        <w:t>登记注册、具有独立</w:t>
      </w:r>
      <w:r w:rsidRPr="003010C8">
        <w:rPr>
          <w:rFonts w:ascii="Times New Roman" w:eastAsia="仿宋_GB2312" w:hAnsi="Times New Roman" w:cs="Times New Roman"/>
          <w:sz w:val="32"/>
          <w:szCs w:val="32"/>
        </w:rPr>
        <w:lastRenderedPageBreak/>
        <w:t>法人资格的科技类</w:t>
      </w:r>
      <w:r w:rsidRPr="003010C8">
        <w:rPr>
          <w:rFonts w:ascii="Times New Roman" w:eastAsia="仿宋_GB2312" w:hAnsi="Times New Roman" w:cs="Times New Roman" w:hint="eastAsia"/>
          <w:sz w:val="32"/>
          <w:szCs w:val="32"/>
        </w:rPr>
        <w:t>民办非企业单位</w:t>
      </w:r>
      <w:r w:rsidR="00217032" w:rsidRPr="003010C8">
        <w:rPr>
          <w:rFonts w:ascii="Times New Roman" w:eastAsia="仿宋_GB2312" w:hAnsi="Times New Roman" w:cs="Times New Roman" w:hint="eastAsia"/>
          <w:sz w:val="32"/>
          <w:szCs w:val="32"/>
        </w:rPr>
        <w:t>。</w:t>
      </w:r>
    </w:p>
    <w:p w:rsidR="00E11978" w:rsidRPr="003010C8" w:rsidRDefault="00E11978" w:rsidP="00E11978">
      <w:pPr>
        <w:spacing w:line="580" w:lineRule="exact"/>
        <w:ind w:firstLineChars="200" w:firstLine="640"/>
        <w:rPr>
          <w:rFonts w:ascii="Times New Roman" w:eastAsia="仿宋_GB2312" w:hAnsi="Times New Roman" w:cs="Times New Roman"/>
          <w:sz w:val="32"/>
          <w:szCs w:val="32"/>
        </w:rPr>
      </w:pPr>
      <w:r w:rsidRPr="003010C8">
        <w:rPr>
          <w:rFonts w:ascii="Times New Roman" w:eastAsia="仿宋_GB2312" w:hAnsi="Times New Roman" w:cs="Times New Roman" w:hint="eastAsia"/>
          <w:sz w:val="32"/>
          <w:szCs w:val="32"/>
        </w:rPr>
        <w:t>2</w:t>
      </w:r>
      <w:r w:rsidRPr="003010C8">
        <w:rPr>
          <w:rFonts w:ascii="Times New Roman" w:eastAsia="仿宋_GB2312" w:hAnsi="Times New Roman" w:cs="Times New Roman" w:hint="eastAsia"/>
          <w:sz w:val="32"/>
          <w:szCs w:val="32"/>
        </w:rPr>
        <w:t>．</w:t>
      </w:r>
      <w:r w:rsidR="0097696D" w:rsidRPr="003010C8">
        <w:rPr>
          <w:rFonts w:ascii="Times New Roman" w:eastAsia="仿宋_GB2312" w:hAnsi="Times New Roman" w:cs="Times New Roman" w:hint="eastAsia"/>
          <w:sz w:val="32"/>
          <w:szCs w:val="32"/>
        </w:rPr>
        <w:t>以科学研究</w:t>
      </w:r>
      <w:r w:rsidR="0097696D" w:rsidRPr="003010C8">
        <w:rPr>
          <w:rFonts w:ascii="Times New Roman" w:eastAsia="仿宋_GB2312" w:hAnsi="Times New Roman" w:cs="Times New Roman"/>
          <w:sz w:val="32"/>
          <w:szCs w:val="32"/>
        </w:rPr>
        <w:t>及</w:t>
      </w:r>
      <w:r w:rsidR="00D97836" w:rsidRPr="003010C8">
        <w:rPr>
          <w:rFonts w:ascii="Times New Roman" w:eastAsia="仿宋_GB2312" w:hAnsi="Times New Roman" w:cs="Times New Roman" w:hint="eastAsia"/>
          <w:sz w:val="32"/>
          <w:szCs w:val="32"/>
        </w:rPr>
        <w:t>科技</w:t>
      </w:r>
      <w:r w:rsidR="0097696D" w:rsidRPr="003010C8">
        <w:rPr>
          <w:rFonts w:ascii="Times New Roman" w:eastAsia="仿宋_GB2312" w:hAnsi="Times New Roman" w:cs="Times New Roman" w:hint="eastAsia"/>
          <w:sz w:val="32"/>
          <w:szCs w:val="32"/>
        </w:rPr>
        <w:t>研发</w:t>
      </w:r>
      <w:r w:rsidR="0097696D" w:rsidRPr="003010C8">
        <w:rPr>
          <w:rFonts w:ascii="Times New Roman" w:eastAsia="仿宋_GB2312" w:hAnsi="Times New Roman" w:cs="Times New Roman"/>
          <w:sz w:val="32"/>
          <w:szCs w:val="32"/>
        </w:rPr>
        <w:t>为主，主要</w:t>
      </w:r>
      <w:r w:rsidR="007E00CF" w:rsidRPr="003010C8">
        <w:rPr>
          <w:rFonts w:ascii="Times New Roman" w:eastAsia="仿宋_GB2312" w:hAnsi="Times New Roman" w:cs="Times New Roman" w:hint="eastAsia"/>
          <w:sz w:val="32"/>
          <w:szCs w:val="32"/>
        </w:rPr>
        <w:t>开展</w:t>
      </w:r>
      <w:r w:rsidR="007E00CF" w:rsidRPr="003010C8">
        <w:rPr>
          <w:rFonts w:ascii="Times New Roman" w:eastAsia="仿宋_GB2312" w:hAnsi="Times New Roman" w:cs="Times New Roman"/>
          <w:sz w:val="32"/>
          <w:szCs w:val="32"/>
        </w:rPr>
        <w:t>基础研究、应用基础研究、技术研</w:t>
      </w:r>
      <w:r w:rsidR="007E00CF" w:rsidRPr="003010C8">
        <w:rPr>
          <w:rFonts w:ascii="Times New Roman" w:eastAsia="仿宋_GB2312" w:hAnsi="Times New Roman" w:cs="Times New Roman" w:hint="eastAsia"/>
          <w:sz w:val="32"/>
          <w:szCs w:val="32"/>
        </w:rPr>
        <w:t>发以及</w:t>
      </w:r>
      <w:r w:rsidR="0002644D" w:rsidRPr="003010C8">
        <w:rPr>
          <w:rFonts w:ascii="Times New Roman" w:eastAsia="仿宋_GB2312" w:hAnsi="Times New Roman" w:cs="Times New Roman" w:hint="eastAsia"/>
          <w:sz w:val="32"/>
          <w:szCs w:val="32"/>
        </w:rPr>
        <w:t>公益</w:t>
      </w:r>
      <w:r w:rsidR="0002644D" w:rsidRPr="003010C8">
        <w:rPr>
          <w:rFonts w:ascii="Times New Roman" w:eastAsia="仿宋_GB2312" w:hAnsi="Times New Roman" w:cs="Times New Roman"/>
          <w:sz w:val="32"/>
          <w:szCs w:val="32"/>
        </w:rPr>
        <w:t>性科学研究</w:t>
      </w:r>
      <w:r w:rsidR="007E00CF" w:rsidRPr="003010C8">
        <w:rPr>
          <w:rFonts w:ascii="Times New Roman" w:eastAsia="仿宋_GB2312" w:hAnsi="Times New Roman" w:cs="Times New Roman"/>
          <w:sz w:val="32"/>
          <w:szCs w:val="32"/>
        </w:rPr>
        <w:t>等</w:t>
      </w:r>
      <w:r w:rsidR="007E00CF" w:rsidRPr="003010C8">
        <w:rPr>
          <w:rFonts w:ascii="Times New Roman" w:eastAsia="仿宋_GB2312" w:hAnsi="Times New Roman" w:cs="Times New Roman" w:hint="eastAsia"/>
          <w:sz w:val="32"/>
          <w:szCs w:val="32"/>
        </w:rPr>
        <w:t>科技创新</w:t>
      </w:r>
      <w:r w:rsidR="007E00CF" w:rsidRPr="003010C8">
        <w:rPr>
          <w:rFonts w:ascii="Times New Roman" w:eastAsia="仿宋_GB2312" w:hAnsi="Times New Roman" w:cs="Times New Roman"/>
          <w:sz w:val="32"/>
          <w:szCs w:val="32"/>
        </w:rPr>
        <w:t>活动</w:t>
      </w:r>
      <w:r w:rsidR="007E00CF" w:rsidRPr="003010C8">
        <w:rPr>
          <w:rFonts w:ascii="Times New Roman" w:eastAsia="仿宋_GB2312" w:hAnsi="Times New Roman" w:cs="Times New Roman" w:hint="eastAsia"/>
          <w:sz w:val="32"/>
          <w:szCs w:val="32"/>
        </w:rPr>
        <w:t>。</w:t>
      </w:r>
    </w:p>
    <w:p w:rsidR="00E11978" w:rsidRPr="003010C8" w:rsidRDefault="00E11978" w:rsidP="00E11978">
      <w:pPr>
        <w:spacing w:line="580" w:lineRule="exact"/>
        <w:ind w:firstLineChars="200" w:firstLine="640"/>
        <w:rPr>
          <w:rFonts w:ascii="Times New Roman" w:eastAsia="仿宋_GB2312" w:hAnsi="Times New Roman" w:cs="Times New Roman"/>
          <w:sz w:val="32"/>
          <w:szCs w:val="32"/>
        </w:rPr>
      </w:pPr>
      <w:r w:rsidRPr="003010C8">
        <w:rPr>
          <w:rFonts w:ascii="Times New Roman" w:eastAsia="仿宋_GB2312" w:hAnsi="Times New Roman" w:cs="Times New Roman" w:hint="eastAsia"/>
          <w:sz w:val="32"/>
          <w:szCs w:val="32"/>
        </w:rPr>
        <w:t>3</w:t>
      </w:r>
      <w:r w:rsidRPr="003010C8">
        <w:rPr>
          <w:rFonts w:ascii="Times New Roman" w:eastAsia="仿宋_GB2312" w:hAnsi="Times New Roman" w:cs="Times New Roman" w:hint="eastAsia"/>
          <w:sz w:val="32"/>
          <w:szCs w:val="32"/>
        </w:rPr>
        <w:t>．资产总额</w:t>
      </w:r>
      <w:r w:rsidRPr="003010C8">
        <w:rPr>
          <w:rFonts w:ascii="Times New Roman" w:eastAsia="仿宋_GB2312" w:hAnsi="Times New Roman" w:cs="Times New Roman"/>
          <w:sz w:val="32"/>
          <w:szCs w:val="32"/>
        </w:rPr>
        <w:t>不低于</w:t>
      </w:r>
      <w:r w:rsidRPr="003010C8">
        <w:rPr>
          <w:rFonts w:ascii="Times New Roman" w:eastAsia="仿宋_GB2312" w:hAnsi="Times New Roman" w:cs="Times New Roman" w:hint="eastAsia"/>
          <w:sz w:val="32"/>
          <w:szCs w:val="32"/>
        </w:rPr>
        <w:t>300</w:t>
      </w:r>
      <w:r w:rsidRPr="003010C8">
        <w:rPr>
          <w:rFonts w:ascii="Times New Roman" w:eastAsia="仿宋_GB2312" w:hAnsi="Times New Roman" w:cs="Times New Roman" w:hint="eastAsia"/>
          <w:sz w:val="32"/>
          <w:szCs w:val="32"/>
        </w:rPr>
        <w:t>万元</w:t>
      </w:r>
      <w:r w:rsidRPr="003010C8">
        <w:rPr>
          <w:rFonts w:ascii="Times New Roman" w:eastAsia="仿宋_GB2312" w:hAnsi="Times New Roman" w:cs="Times New Roman"/>
          <w:sz w:val="32"/>
          <w:szCs w:val="32"/>
        </w:rPr>
        <w:t>。</w:t>
      </w:r>
    </w:p>
    <w:p w:rsidR="00E11978" w:rsidRDefault="00E11978" w:rsidP="00E11978">
      <w:pPr>
        <w:spacing w:line="580" w:lineRule="exact"/>
        <w:ind w:firstLineChars="200" w:firstLine="640"/>
        <w:rPr>
          <w:rFonts w:ascii="Times New Roman" w:eastAsia="仿宋_GB2312" w:hAnsi="Times New Roman" w:cs="Times New Roman"/>
          <w:sz w:val="32"/>
          <w:szCs w:val="32"/>
        </w:rPr>
      </w:pPr>
      <w:r w:rsidRPr="003010C8">
        <w:rPr>
          <w:rFonts w:ascii="Times New Roman" w:eastAsia="仿宋_GB2312" w:hAnsi="Times New Roman" w:cs="Times New Roman" w:hint="eastAsia"/>
          <w:sz w:val="32"/>
          <w:szCs w:val="32"/>
        </w:rPr>
        <w:t>4</w:t>
      </w:r>
      <w:r w:rsidRPr="003010C8">
        <w:rPr>
          <w:rFonts w:ascii="Times New Roman" w:eastAsia="仿宋_GB2312" w:hAnsi="Times New Roman" w:cs="Times New Roman" w:hint="eastAsia"/>
          <w:sz w:val="32"/>
          <w:szCs w:val="32"/>
        </w:rPr>
        <w:t>．从事</w:t>
      </w:r>
      <w:r w:rsidRPr="003010C8">
        <w:rPr>
          <w:rFonts w:ascii="Times New Roman" w:eastAsia="仿宋_GB2312" w:hAnsi="Times New Roman" w:cs="Times New Roman"/>
          <w:sz w:val="32"/>
          <w:szCs w:val="32"/>
        </w:rPr>
        <w:t>科学研究工作的专业技术人员（</w:t>
      </w:r>
      <w:r w:rsidRPr="003010C8">
        <w:rPr>
          <w:rFonts w:ascii="Times New Roman" w:eastAsia="仿宋_GB2312" w:hAnsi="Times New Roman" w:cs="Times New Roman" w:hint="eastAsia"/>
          <w:sz w:val="32"/>
          <w:szCs w:val="32"/>
        </w:rPr>
        <w:t>指</w:t>
      </w:r>
      <w:r w:rsidRPr="003010C8">
        <w:rPr>
          <w:rFonts w:ascii="Times New Roman" w:eastAsia="仿宋_GB2312" w:hAnsi="Times New Roman" w:cs="Times New Roman"/>
          <w:sz w:val="32"/>
          <w:szCs w:val="32"/>
        </w:rPr>
        <w:t>大专以上学历或</w:t>
      </w:r>
      <w:r>
        <w:rPr>
          <w:rFonts w:ascii="Times New Roman" w:eastAsia="仿宋_GB2312" w:hAnsi="Times New Roman" w:cs="Times New Roman"/>
          <w:sz w:val="32"/>
          <w:szCs w:val="32"/>
        </w:rPr>
        <w:t>中级以上技术职称专业技术人员）</w:t>
      </w:r>
      <w:r>
        <w:rPr>
          <w:rFonts w:ascii="Times New Roman" w:eastAsia="仿宋_GB2312" w:hAnsi="Times New Roman" w:cs="Times New Roman" w:hint="eastAsia"/>
          <w:sz w:val="32"/>
          <w:szCs w:val="32"/>
        </w:rPr>
        <w:t>在</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人</w:t>
      </w:r>
      <w:r>
        <w:rPr>
          <w:rFonts w:ascii="Times New Roman" w:eastAsia="仿宋_GB2312" w:hAnsi="Times New Roman" w:cs="Times New Roman"/>
          <w:sz w:val="32"/>
          <w:szCs w:val="32"/>
        </w:rPr>
        <w:t>以上，且占全部在职人员的比例不低于</w:t>
      </w:r>
      <w:r>
        <w:rPr>
          <w:rFonts w:ascii="Times New Roman" w:eastAsia="仿宋_GB2312" w:hAnsi="Times New Roman" w:cs="Times New Roman" w:hint="eastAsia"/>
          <w:sz w:val="32"/>
          <w:szCs w:val="32"/>
        </w:rPr>
        <w:t>60</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7E00CF" w:rsidRDefault="007E00CF" w:rsidP="00E119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．国家</w:t>
      </w:r>
      <w:r>
        <w:rPr>
          <w:rFonts w:ascii="Times New Roman" w:eastAsia="仿宋_GB2312" w:hAnsi="Times New Roman" w:cs="Times New Roman"/>
          <w:sz w:val="32"/>
          <w:szCs w:val="32"/>
        </w:rPr>
        <w:t>规定的其他条件。</w:t>
      </w:r>
    </w:p>
    <w:p w:rsidR="007E00CF" w:rsidRDefault="007E00CF" w:rsidP="00E11978">
      <w:pPr>
        <w:spacing w:line="580" w:lineRule="exact"/>
        <w:ind w:firstLineChars="200" w:firstLine="643"/>
        <w:rPr>
          <w:rFonts w:ascii="Times New Roman" w:eastAsia="仿宋_GB2312" w:hAnsi="Times New Roman" w:cs="Times New Roman"/>
          <w:sz w:val="32"/>
          <w:szCs w:val="32"/>
        </w:rPr>
      </w:pPr>
      <w:r w:rsidRPr="0002644D">
        <w:rPr>
          <w:rFonts w:ascii="楷体_GB2312" w:eastAsia="楷体_GB2312" w:hint="eastAsia"/>
          <w:b/>
          <w:sz w:val="32"/>
          <w:szCs w:val="32"/>
        </w:rPr>
        <w:t>第五</w:t>
      </w:r>
      <w:r w:rsidRPr="0002644D">
        <w:rPr>
          <w:rFonts w:ascii="楷体_GB2312" w:eastAsia="楷体_GB2312"/>
          <w:b/>
          <w:sz w:val="32"/>
          <w:szCs w:val="32"/>
        </w:rPr>
        <w:t>条</w:t>
      </w:r>
      <w:r w:rsidRPr="0002644D">
        <w:rPr>
          <w:rFonts w:ascii="楷体_GB2312" w:eastAsia="楷体_GB2312" w:hint="eastAsia"/>
          <w:b/>
          <w:sz w:val="32"/>
          <w:szCs w:val="32"/>
        </w:rPr>
        <w:t xml:space="preserve"> </w:t>
      </w:r>
      <w:r w:rsidR="00A8632A">
        <w:rPr>
          <w:rFonts w:ascii="Times New Roman" w:eastAsia="仿宋_GB2312" w:hAnsi="Times New Roman" w:cs="Times New Roman" w:hint="eastAsia"/>
          <w:sz w:val="32"/>
          <w:szCs w:val="32"/>
        </w:rPr>
        <w:t>名单</w:t>
      </w:r>
      <w:r w:rsidR="00A8632A">
        <w:rPr>
          <w:rFonts w:ascii="Times New Roman" w:eastAsia="仿宋_GB2312" w:hAnsi="Times New Roman" w:cs="Times New Roman"/>
          <w:sz w:val="32"/>
          <w:szCs w:val="32"/>
        </w:rPr>
        <w:t>核定</w:t>
      </w:r>
      <w:r w:rsidR="00A8632A">
        <w:rPr>
          <w:rFonts w:ascii="Times New Roman" w:eastAsia="仿宋_GB2312" w:hAnsi="Times New Roman" w:cs="Times New Roman" w:hint="eastAsia"/>
          <w:sz w:val="32"/>
          <w:szCs w:val="32"/>
        </w:rPr>
        <w:t>由</w:t>
      </w:r>
      <w:r w:rsidR="00A8632A">
        <w:rPr>
          <w:rFonts w:ascii="Times New Roman" w:eastAsia="仿宋_GB2312" w:hAnsi="Times New Roman" w:cs="Times New Roman"/>
          <w:sz w:val="32"/>
          <w:szCs w:val="32"/>
        </w:rPr>
        <w:t>申请单位向市科技局提出申请，常年受理</w:t>
      </w:r>
      <w:r w:rsidR="00A8632A">
        <w:rPr>
          <w:rFonts w:ascii="Times New Roman" w:eastAsia="仿宋_GB2312" w:hAnsi="Times New Roman" w:cs="Times New Roman" w:hint="eastAsia"/>
          <w:sz w:val="32"/>
          <w:szCs w:val="32"/>
        </w:rPr>
        <w:t>。</w:t>
      </w:r>
      <w:r w:rsidR="00A8632A">
        <w:rPr>
          <w:rFonts w:ascii="Times New Roman" w:eastAsia="仿宋_GB2312" w:hAnsi="Times New Roman" w:cs="Times New Roman"/>
          <w:sz w:val="32"/>
          <w:szCs w:val="32"/>
        </w:rPr>
        <w:t>申请</w:t>
      </w:r>
      <w:r w:rsidR="00A8632A">
        <w:rPr>
          <w:rFonts w:ascii="Times New Roman" w:eastAsia="仿宋_GB2312" w:hAnsi="Times New Roman" w:cs="Times New Roman" w:hint="eastAsia"/>
          <w:sz w:val="32"/>
          <w:szCs w:val="32"/>
        </w:rPr>
        <w:t>时</w:t>
      </w:r>
      <w:r w:rsidR="005571BC">
        <w:rPr>
          <w:rFonts w:ascii="Times New Roman" w:eastAsia="仿宋_GB2312" w:hAnsi="Times New Roman" w:cs="Times New Roman"/>
          <w:sz w:val="32"/>
          <w:szCs w:val="32"/>
        </w:rPr>
        <w:t>申请单位</w:t>
      </w:r>
      <w:r w:rsidR="00A8632A">
        <w:rPr>
          <w:rFonts w:ascii="Times New Roman" w:eastAsia="仿宋_GB2312" w:hAnsi="Times New Roman" w:cs="Times New Roman"/>
          <w:sz w:val="32"/>
          <w:szCs w:val="32"/>
        </w:rPr>
        <w:t>应提交</w:t>
      </w:r>
      <w:r w:rsidR="00A8632A">
        <w:rPr>
          <w:rFonts w:ascii="Times New Roman" w:eastAsia="仿宋_GB2312" w:hAnsi="Times New Roman" w:cs="Times New Roman" w:hint="eastAsia"/>
          <w:sz w:val="32"/>
          <w:szCs w:val="32"/>
        </w:rPr>
        <w:t>以下</w:t>
      </w:r>
      <w:r w:rsidR="00A8632A">
        <w:rPr>
          <w:rFonts w:ascii="Times New Roman" w:eastAsia="仿宋_GB2312" w:hAnsi="Times New Roman" w:cs="Times New Roman"/>
          <w:sz w:val="32"/>
          <w:szCs w:val="32"/>
        </w:rPr>
        <w:t>材料：</w:t>
      </w:r>
    </w:p>
    <w:p w:rsidR="00A8632A" w:rsidRDefault="00A8632A" w:rsidP="00BA3D2C">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sidR="00BA3D2C" w:rsidRPr="00BA3D2C">
        <w:rPr>
          <w:rFonts w:ascii="Times New Roman" w:eastAsia="仿宋_GB2312" w:hAnsi="Times New Roman" w:cs="Times New Roman" w:hint="eastAsia"/>
          <w:sz w:val="32"/>
          <w:szCs w:val="32"/>
        </w:rPr>
        <w:t>享受科技创新进口税收政策的</w:t>
      </w:r>
      <w:r w:rsidR="00813328">
        <w:rPr>
          <w:rFonts w:ascii="Times New Roman" w:eastAsia="仿宋_GB2312" w:hAnsi="Times New Roman" w:cs="Times New Roman" w:hint="eastAsia"/>
          <w:sz w:val="32"/>
          <w:szCs w:val="32"/>
        </w:rPr>
        <w:t>科技类民办非企业单位性质社会研发机构</w:t>
      </w:r>
      <w:r w:rsidR="00BA3D2C" w:rsidRPr="00BA3D2C">
        <w:rPr>
          <w:rFonts w:ascii="Times New Roman" w:eastAsia="仿宋_GB2312" w:hAnsi="Times New Roman" w:cs="Times New Roman" w:hint="eastAsia"/>
          <w:sz w:val="32"/>
          <w:szCs w:val="32"/>
        </w:rPr>
        <w:t>申请表</w:t>
      </w:r>
      <w:r w:rsidR="00BA3D2C">
        <w:rPr>
          <w:rFonts w:ascii="Times New Roman" w:eastAsia="仿宋_GB2312" w:hAnsi="Times New Roman" w:cs="Times New Roman" w:hint="eastAsia"/>
          <w:sz w:val="32"/>
          <w:szCs w:val="32"/>
        </w:rPr>
        <w:t>（附表）</w:t>
      </w:r>
      <w:r w:rsidR="004910D9">
        <w:rPr>
          <w:rFonts w:ascii="Times New Roman" w:eastAsia="仿宋_GB2312" w:hAnsi="Times New Roman" w:cs="Times New Roman" w:hint="eastAsia"/>
          <w:sz w:val="32"/>
          <w:szCs w:val="32"/>
        </w:rPr>
        <w:t>；</w:t>
      </w:r>
    </w:p>
    <w:p w:rsidR="004910D9" w:rsidRPr="0002644D" w:rsidRDefault="004910D9" w:rsidP="004910D9">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概况、</w:t>
      </w:r>
      <w:r>
        <w:rPr>
          <w:rFonts w:ascii="Times New Roman" w:eastAsia="仿宋_GB2312" w:hAnsi="Times New Roman" w:cs="Times New Roman" w:hint="eastAsia"/>
          <w:sz w:val="32"/>
          <w:szCs w:val="32"/>
        </w:rPr>
        <w:t>现有基础</w:t>
      </w:r>
      <w:r>
        <w:rPr>
          <w:rFonts w:ascii="Times New Roman" w:eastAsia="仿宋_GB2312" w:hAnsi="Times New Roman" w:cs="Times New Roman"/>
          <w:sz w:val="32"/>
          <w:szCs w:val="32"/>
        </w:rPr>
        <w:t>、人才</w:t>
      </w:r>
      <w:r>
        <w:rPr>
          <w:rFonts w:ascii="Times New Roman" w:eastAsia="仿宋_GB2312" w:hAnsi="Times New Roman" w:cs="Times New Roman" w:hint="eastAsia"/>
          <w:sz w:val="32"/>
          <w:szCs w:val="32"/>
        </w:rPr>
        <w:t>团队</w:t>
      </w:r>
      <w:r>
        <w:rPr>
          <w:rFonts w:ascii="Times New Roman" w:eastAsia="仿宋_GB2312" w:hAnsi="Times New Roman" w:cs="Times New Roman"/>
          <w:sz w:val="32"/>
          <w:szCs w:val="32"/>
        </w:rPr>
        <w:t>情况</w:t>
      </w:r>
      <w:r w:rsidRPr="0002644D">
        <w:rPr>
          <w:rFonts w:ascii="Times New Roman" w:eastAsia="仿宋_GB2312" w:hAnsi="Times New Roman" w:cs="Times New Roman" w:hint="eastAsia"/>
          <w:sz w:val="32"/>
          <w:szCs w:val="32"/>
        </w:rPr>
        <w:t>（包括姓名、学历、职称、工作岗位、劳动合同期限、联系方式等）</w:t>
      </w:r>
      <w:r>
        <w:rPr>
          <w:rFonts w:ascii="Times New Roman" w:eastAsia="仿宋_GB2312" w:hAnsi="Times New Roman" w:cs="Times New Roman" w:hint="eastAsia"/>
          <w:sz w:val="32"/>
          <w:szCs w:val="32"/>
        </w:rPr>
        <w:t>和科技</w:t>
      </w:r>
      <w:r>
        <w:rPr>
          <w:rFonts w:ascii="Times New Roman" w:eastAsia="仿宋_GB2312" w:hAnsi="Times New Roman" w:cs="Times New Roman"/>
          <w:sz w:val="32"/>
          <w:szCs w:val="32"/>
        </w:rPr>
        <w:t>创新活动等</w:t>
      </w:r>
      <w:r w:rsidR="00F702FA">
        <w:rPr>
          <w:rFonts w:ascii="Times New Roman" w:eastAsia="仿宋_GB2312" w:hAnsi="Times New Roman" w:cs="Times New Roman" w:hint="eastAsia"/>
          <w:sz w:val="32"/>
          <w:szCs w:val="32"/>
        </w:rPr>
        <w:t>情况说明</w:t>
      </w:r>
      <w:r>
        <w:rPr>
          <w:rFonts w:ascii="Times New Roman" w:eastAsia="仿宋_GB2312" w:hAnsi="Times New Roman" w:cs="Times New Roman" w:hint="eastAsia"/>
          <w:sz w:val="32"/>
          <w:szCs w:val="32"/>
        </w:rPr>
        <w:t>。</w:t>
      </w:r>
    </w:p>
    <w:p w:rsidR="0002644D" w:rsidRDefault="004910D9" w:rsidP="00E11978">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sidRPr="0002644D">
        <w:rPr>
          <w:rFonts w:ascii="Times New Roman" w:eastAsia="仿宋_GB2312" w:hAnsi="Times New Roman" w:cs="Times New Roman" w:hint="eastAsia"/>
          <w:sz w:val="32"/>
          <w:szCs w:val="32"/>
        </w:rPr>
        <w:t>上一年度的</w:t>
      </w:r>
      <w:r w:rsidR="003010C8">
        <w:rPr>
          <w:rFonts w:ascii="Times New Roman" w:eastAsia="仿宋_GB2312" w:hAnsi="Times New Roman" w:cs="Times New Roman" w:hint="eastAsia"/>
          <w:sz w:val="32"/>
          <w:szCs w:val="32"/>
        </w:rPr>
        <w:t>年度</w:t>
      </w:r>
      <w:r w:rsidR="000B282B">
        <w:rPr>
          <w:rFonts w:ascii="Times New Roman" w:eastAsia="仿宋_GB2312" w:hAnsi="Times New Roman" w:cs="Times New Roman" w:hint="eastAsia"/>
          <w:sz w:val="32"/>
          <w:szCs w:val="32"/>
        </w:rPr>
        <w:t>工作报告和审计报告全</w:t>
      </w:r>
      <w:r w:rsidR="000B282B">
        <w:rPr>
          <w:rFonts w:ascii="Times New Roman" w:eastAsia="仿宋_GB2312" w:hAnsi="Times New Roman" w:cs="Times New Roman"/>
          <w:sz w:val="32"/>
          <w:szCs w:val="32"/>
        </w:rPr>
        <w:t>文</w:t>
      </w:r>
      <w:r w:rsidR="000B282B">
        <w:rPr>
          <w:rFonts w:ascii="Times New Roman" w:eastAsia="仿宋_GB2312" w:hAnsi="Times New Roman" w:cs="Times New Roman" w:hint="eastAsia"/>
          <w:sz w:val="32"/>
          <w:szCs w:val="32"/>
        </w:rPr>
        <w:t>复印件。</w:t>
      </w:r>
    </w:p>
    <w:p w:rsidR="00F702FA" w:rsidRPr="00F702FA" w:rsidRDefault="00607D9A" w:rsidP="00DD4A5A">
      <w:pPr>
        <w:spacing w:line="580" w:lineRule="exact"/>
        <w:ind w:firstLineChars="200" w:firstLine="643"/>
        <w:rPr>
          <w:rFonts w:ascii="Times New Roman" w:eastAsia="仿宋_GB2312" w:hAnsi="Times New Roman" w:cs="Times New Roman"/>
          <w:sz w:val="32"/>
          <w:szCs w:val="32"/>
        </w:rPr>
      </w:pPr>
      <w:r w:rsidRPr="00F702FA">
        <w:rPr>
          <w:rFonts w:ascii="楷体_GB2312" w:eastAsia="楷体_GB2312" w:hint="eastAsia"/>
          <w:b/>
          <w:sz w:val="32"/>
          <w:szCs w:val="32"/>
        </w:rPr>
        <w:t xml:space="preserve">第六条 </w:t>
      </w:r>
      <w:r w:rsidR="00F702FA">
        <w:rPr>
          <w:rFonts w:ascii="Times New Roman" w:eastAsia="仿宋_GB2312" w:hAnsi="Times New Roman" w:cs="Times New Roman" w:hint="eastAsia"/>
          <w:sz w:val="32"/>
          <w:szCs w:val="32"/>
        </w:rPr>
        <w:t>市科技局</w:t>
      </w:r>
      <w:r w:rsidR="00F702FA" w:rsidRPr="00F702FA">
        <w:rPr>
          <w:rFonts w:ascii="Times New Roman" w:eastAsia="仿宋_GB2312" w:hAnsi="Times New Roman" w:cs="Times New Roman" w:hint="eastAsia"/>
          <w:sz w:val="32"/>
          <w:szCs w:val="32"/>
        </w:rPr>
        <w:t>会同</w:t>
      </w:r>
      <w:r w:rsidR="00F702FA">
        <w:rPr>
          <w:rFonts w:ascii="Times New Roman" w:eastAsia="仿宋_GB2312" w:hAnsi="Times New Roman" w:cs="Times New Roman"/>
          <w:sz w:val="32"/>
          <w:szCs w:val="32"/>
        </w:rPr>
        <w:t>市民政局</w:t>
      </w:r>
      <w:r w:rsidR="00F702FA" w:rsidRPr="00F702FA">
        <w:rPr>
          <w:rFonts w:ascii="Times New Roman" w:eastAsia="仿宋_GB2312" w:hAnsi="Times New Roman" w:cs="Times New Roman" w:hint="eastAsia"/>
          <w:sz w:val="32"/>
          <w:szCs w:val="32"/>
        </w:rPr>
        <w:t>对</w:t>
      </w:r>
      <w:r w:rsidR="00F702FA">
        <w:rPr>
          <w:rFonts w:ascii="Times New Roman" w:eastAsia="仿宋_GB2312" w:hAnsi="Times New Roman" w:cs="Times New Roman" w:hint="eastAsia"/>
          <w:sz w:val="32"/>
          <w:szCs w:val="32"/>
        </w:rPr>
        <w:t>申请</w:t>
      </w:r>
      <w:r w:rsidR="00F702FA">
        <w:rPr>
          <w:rFonts w:ascii="Times New Roman" w:eastAsia="仿宋_GB2312" w:hAnsi="Times New Roman" w:cs="Times New Roman"/>
          <w:sz w:val="32"/>
          <w:szCs w:val="32"/>
        </w:rPr>
        <w:t>材料</w:t>
      </w:r>
      <w:r w:rsidR="00F702FA">
        <w:rPr>
          <w:rFonts w:ascii="Times New Roman" w:eastAsia="仿宋_GB2312" w:hAnsi="Times New Roman" w:cs="Times New Roman" w:hint="eastAsia"/>
          <w:sz w:val="32"/>
          <w:szCs w:val="32"/>
        </w:rPr>
        <w:t>完整性</w:t>
      </w:r>
      <w:r w:rsidR="00F702FA">
        <w:rPr>
          <w:rFonts w:ascii="Times New Roman" w:eastAsia="仿宋_GB2312" w:hAnsi="Times New Roman" w:cs="Times New Roman"/>
          <w:sz w:val="32"/>
          <w:szCs w:val="32"/>
        </w:rPr>
        <w:t>和有效性</w:t>
      </w:r>
      <w:r w:rsidR="00F702FA" w:rsidRPr="00F702FA">
        <w:rPr>
          <w:rFonts w:ascii="Times New Roman" w:eastAsia="仿宋_GB2312" w:hAnsi="Times New Roman" w:cs="Times New Roman" w:hint="eastAsia"/>
          <w:sz w:val="32"/>
          <w:szCs w:val="32"/>
        </w:rPr>
        <w:t>进行初步审核。</w:t>
      </w:r>
      <w:r w:rsidR="00DD4A5A">
        <w:rPr>
          <w:rFonts w:ascii="Times New Roman" w:eastAsia="仿宋_GB2312" w:hAnsi="Times New Roman" w:cs="Times New Roman" w:hint="eastAsia"/>
          <w:sz w:val="32"/>
          <w:szCs w:val="32"/>
        </w:rPr>
        <w:t>初步</w:t>
      </w:r>
      <w:r w:rsidR="00F702FA" w:rsidRPr="00F702FA">
        <w:rPr>
          <w:rFonts w:ascii="Times New Roman" w:eastAsia="仿宋_GB2312" w:hAnsi="Times New Roman" w:cs="Times New Roman" w:hint="eastAsia"/>
          <w:sz w:val="32"/>
          <w:szCs w:val="32"/>
        </w:rPr>
        <w:t>审核通过后，由</w:t>
      </w:r>
      <w:r w:rsidR="00F702FA">
        <w:rPr>
          <w:rFonts w:ascii="Times New Roman" w:eastAsia="仿宋_GB2312" w:hAnsi="Times New Roman" w:cs="Times New Roman" w:hint="eastAsia"/>
          <w:sz w:val="32"/>
          <w:szCs w:val="32"/>
        </w:rPr>
        <w:t>市科技局</w:t>
      </w:r>
      <w:r w:rsidR="00F702FA" w:rsidRPr="00F702FA">
        <w:rPr>
          <w:rFonts w:ascii="Times New Roman" w:eastAsia="仿宋_GB2312" w:hAnsi="Times New Roman" w:cs="Times New Roman" w:hint="eastAsia"/>
          <w:sz w:val="32"/>
          <w:szCs w:val="32"/>
        </w:rPr>
        <w:t>书面征求</w:t>
      </w:r>
      <w:r w:rsidR="00F702FA">
        <w:rPr>
          <w:rFonts w:ascii="Times New Roman" w:eastAsia="仿宋_GB2312" w:hAnsi="Times New Roman" w:cs="Times New Roman" w:hint="eastAsia"/>
          <w:sz w:val="32"/>
          <w:szCs w:val="32"/>
        </w:rPr>
        <w:t>市财政局</w:t>
      </w:r>
      <w:r w:rsidR="00F702FA">
        <w:rPr>
          <w:rFonts w:ascii="Times New Roman" w:eastAsia="仿宋_GB2312" w:hAnsi="Times New Roman" w:cs="Times New Roman"/>
          <w:sz w:val="32"/>
          <w:szCs w:val="32"/>
        </w:rPr>
        <w:t>、宁波市税务局、宁波海关等部门</w:t>
      </w:r>
      <w:r w:rsidR="00F702FA" w:rsidRPr="00F702FA">
        <w:rPr>
          <w:rFonts w:ascii="Times New Roman" w:eastAsia="仿宋_GB2312" w:hAnsi="Times New Roman" w:cs="Times New Roman" w:hint="eastAsia"/>
          <w:sz w:val="32"/>
          <w:szCs w:val="32"/>
        </w:rPr>
        <w:t>意见，确定</w:t>
      </w:r>
      <w:r w:rsidR="00F702FA">
        <w:rPr>
          <w:rFonts w:ascii="Times New Roman" w:eastAsia="仿宋_GB2312" w:hAnsi="Times New Roman" w:cs="Times New Roman" w:hint="eastAsia"/>
          <w:sz w:val="32"/>
          <w:szCs w:val="32"/>
        </w:rPr>
        <w:t>核定结果并</w:t>
      </w:r>
      <w:r w:rsidR="00F702FA" w:rsidRPr="00F702FA">
        <w:rPr>
          <w:rFonts w:ascii="Times New Roman" w:eastAsia="仿宋_GB2312" w:hAnsi="Times New Roman" w:cs="Times New Roman" w:hint="eastAsia"/>
          <w:sz w:val="32"/>
          <w:szCs w:val="32"/>
        </w:rPr>
        <w:t>函告</w:t>
      </w:r>
      <w:r w:rsidR="00F702FA">
        <w:rPr>
          <w:rFonts w:ascii="Times New Roman" w:eastAsia="仿宋_GB2312" w:hAnsi="Times New Roman" w:cs="Times New Roman"/>
          <w:sz w:val="32"/>
          <w:szCs w:val="32"/>
        </w:rPr>
        <w:t>宁波海关</w:t>
      </w:r>
      <w:r w:rsidR="00F702FA">
        <w:rPr>
          <w:rFonts w:ascii="Times New Roman" w:eastAsia="仿宋_GB2312" w:hAnsi="Times New Roman" w:cs="Times New Roman" w:hint="eastAsia"/>
          <w:sz w:val="32"/>
          <w:szCs w:val="32"/>
        </w:rPr>
        <w:t>，</w:t>
      </w:r>
      <w:r w:rsidR="00F702FA" w:rsidRPr="00F702FA">
        <w:rPr>
          <w:rFonts w:ascii="Times New Roman" w:eastAsia="仿宋_GB2312" w:hAnsi="Times New Roman" w:cs="Times New Roman" w:hint="eastAsia"/>
          <w:sz w:val="32"/>
          <w:szCs w:val="32"/>
        </w:rPr>
        <w:t>抄送</w:t>
      </w:r>
      <w:r w:rsidR="00DD4A5A">
        <w:rPr>
          <w:rFonts w:ascii="Times New Roman" w:eastAsia="仿宋_GB2312" w:hAnsi="Times New Roman" w:cs="Times New Roman"/>
          <w:sz w:val="32"/>
          <w:szCs w:val="32"/>
        </w:rPr>
        <w:t>市民政局</w:t>
      </w:r>
      <w:r w:rsidR="00DD4A5A">
        <w:rPr>
          <w:rFonts w:ascii="Times New Roman" w:eastAsia="仿宋_GB2312" w:hAnsi="Times New Roman" w:cs="Times New Roman" w:hint="eastAsia"/>
          <w:sz w:val="32"/>
          <w:szCs w:val="32"/>
        </w:rPr>
        <w:t>、市财政局</w:t>
      </w:r>
      <w:r w:rsidR="00DD4A5A">
        <w:rPr>
          <w:rFonts w:ascii="Times New Roman" w:eastAsia="仿宋_GB2312" w:hAnsi="Times New Roman" w:cs="Times New Roman"/>
          <w:sz w:val="32"/>
          <w:szCs w:val="32"/>
        </w:rPr>
        <w:t>、宁波市税务局</w:t>
      </w:r>
      <w:r w:rsidR="00F702FA" w:rsidRPr="00F702FA">
        <w:rPr>
          <w:rFonts w:ascii="Times New Roman" w:eastAsia="仿宋_GB2312" w:hAnsi="Times New Roman" w:cs="Times New Roman" w:hint="eastAsia"/>
          <w:sz w:val="32"/>
          <w:szCs w:val="32"/>
        </w:rPr>
        <w:t>，并报送科技部。</w:t>
      </w:r>
    </w:p>
    <w:p w:rsidR="005402B0" w:rsidRDefault="005402B0" w:rsidP="00DD4A5A">
      <w:pPr>
        <w:spacing w:line="580" w:lineRule="exact"/>
        <w:ind w:firstLineChars="200" w:firstLine="643"/>
        <w:rPr>
          <w:rFonts w:ascii="Times New Roman" w:eastAsia="仿宋_GB2312" w:hAnsi="Times New Roman" w:cs="Times New Roman"/>
          <w:sz w:val="32"/>
          <w:szCs w:val="32"/>
        </w:rPr>
      </w:pPr>
      <w:r w:rsidRPr="00DD4A5A">
        <w:rPr>
          <w:rFonts w:ascii="楷体_GB2312" w:eastAsia="楷体_GB2312" w:hint="eastAsia"/>
          <w:b/>
          <w:sz w:val="32"/>
          <w:szCs w:val="32"/>
        </w:rPr>
        <w:t>第七条</w:t>
      </w:r>
      <w:r w:rsidR="00C62338">
        <w:rPr>
          <w:rFonts w:ascii="楷体_GB2312" w:eastAsia="楷体_GB2312" w:hint="eastAsia"/>
          <w:b/>
          <w:sz w:val="32"/>
          <w:szCs w:val="32"/>
        </w:rPr>
        <w:t xml:space="preserve"> </w:t>
      </w:r>
      <w:r w:rsidR="00DD4A5A" w:rsidRPr="00DD4A5A">
        <w:rPr>
          <w:rFonts w:ascii="Times New Roman" w:eastAsia="仿宋_GB2312" w:hAnsi="Times New Roman" w:cs="Times New Roman" w:hint="eastAsia"/>
          <w:sz w:val="32"/>
          <w:szCs w:val="32"/>
        </w:rPr>
        <w:t>经核定享受“十四五”期间支持科技创新进口税收优惠政策的</w:t>
      </w:r>
      <w:r w:rsidR="00DD4A5A" w:rsidRPr="00AB39A5">
        <w:rPr>
          <w:rFonts w:ascii="Times New Roman" w:eastAsia="仿宋_GB2312" w:hAnsi="Times New Roman" w:cs="Times New Roman" w:hint="eastAsia"/>
          <w:sz w:val="32"/>
          <w:szCs w:val="32"/>
        </w:rPr>
        <w:t>科技类民办非企业单位性质社会研发机构</w:t>
      </w:r>
      <w:r w:rsidR="00DD4A5A" w:rsidRPr="00DD4A5A">
        <w:rPr>
          <w:rFonts w:ascii="Times New Roman" w:eastAsia="仿宋_GB2312" w:hAnsi="Times New Roman" w:cs="Times New Roman" w:hint="eastAsia"/>
          <w:sz w:val="32"/>
          <w:szCs w:val="32"/>
        </w:rPr>
        <w:t>发生</w:t>
      </w:r>
      <w:r w:rsidR="00212682">
        <w:rPr>
          <w:rFonts w:ascii="Times New Roman" w:eastAsia="仿宋_GB2312" w:hAnsi="Times New Roman" w:cs="Times New Roman" w:hint="eastAsia"/>
          <w:sz w:val="32"/>
          <w:szCs w:val="32"/>
        </w:rPr>
        <w:t>单位</w:t>
      </w:r>
      <w:bookmarkStart w:id="0" w:name="_GoBack"/>
      <w:bookmarkEnd w:id="0"/>
      <w:r w:rsidR="00DD4A5A" w:rsidRPr="00DD4A5A">
        <w:rPr>
          <w:rFonts w:ascii="Times New Roman" w:eastAsia="仿宋_GB2312" w:hAnsi="Times New Roman" w:cs="Times New Roman" w:hint="eastAsia"/>
          <w:sz w:val="32"/>
          <w:szCs w:val="32"/>
        </w:rPr>
        <w:lastRenderedPageBreak/>
        <w:t>名称、经营范围变更等情形的，应在</w:t>
      </w:r>
      <w:r w:rsidR="00DD4A5A">
        <w:rPr>
          <w:rFonts w:ascii="Times New Roman" w:eastAsia="仿宋_GB2312" w:hAnsi="Times New Roman" w:cs="Times New Roman" w:hint="eastAsia"/>
          <w:sz w:val="32"/>
          <w:szCs w:val="32"/>
        </w:rPr>
        <w:t>政策</w:t>
      </w:r>
      <w:r w:rsidR="00DD4A5A" w:rsidRPr="00DD4A5A">
        <w:rPr>
          <w:rFonts w:ascii="Times New Roman" w:eastAsia="仿宋_GB2312" w:hAnsi="Times New Roman" w:cs="Times New Roman" w:hint="eastAsia"/>
          <w:sz w:val="32"/>
          <w:szCs w:val="32"/>
        </w:rPr>
        <w:t>有效期限内（</w:t>
      </w:r>
      <w:r w:rsidR="00DD4A5A" w:rsidRPr="00DD4A5A">
        <w:rPr>
          <w:rFonts w:ascii="Times New Roman" w:eastAsia="仿宋_GB2312" w:hAnsi="Times New Roman" w:cs="Times New Roman" w:hint="eastAsia"/>
          <w:sz w:val="32"/>
          <w:szCs w:val="32"/>
        </w:rPr>
        <w:t>2021</w:t>
      </w:r>
      <w:r w:rsidR="00DD4A5A" w:rsidRPr="00DD4A5A">
        <w:rPr>
          <w:rFonts w:ascii="Times New Roman" w:eastAsia="仿宋_GB2312" w:hAnsi="Times New Roman" w:cs="Times New Roman" w:hint="eastAsia"/>
          <w:sz w:val="32"/>
          <w:szCs w:val="32"/>
        </w:rPr>
        <w:t>年</w:t>
      </w:r>
      <w:r w:rsidR="00DD4A5A" w:rsidRPr="00DD4A5A">
        <w:rPr>
          <w:rFonts w:ascii="Times New Roman" w:eastAsia="仿宋_GB2312" w:hAnsi="Times New Roman" w:cs="Times New Roman" w:hint="eastAsia"/>
          <w:sz w:val="32"/>
          <w:szCs w:val="32"/>
        </w:rPr>
        <w:t>1</w:t>
      </w:r>
      <w:r w:rsidR="00DD4A5A" w:rsidRPr="00DD4A5A">
        <w:rPr>
          <w:rFonts w:ascii="Times New Roman" w:eastAsia="仿宋_GB2312" w:hAnsi="Times New Roman" w:cs="Times New Roman" w:hint="eastAsia"/>
          <w:sz w:val="32"/>
          <w:szCs w:val="32"/>
        </w:rPr>
        <w:t>月</w:t>
      </w:r>
      <w:r w:rsidR="00DD4A5A" w:rsidRPr="00DD4A5A">
        <w:rPr>
          <w:rFonts w:ascii="Times New Roman" w:eastAsia="仿宋_GB2312" w:hAnsi="Times New Roman" w:cs="Times New Roman" w:hint="eastAsia"/>
          <w:sz w:val="32"/>
          <w:szCs w:val="32"/>
        </w:rPr>
        <w:t>1</w:t>
      </w:r>
      <w:r w:rsidR="00DD4A5A" w:rsidRPr="00DD4A5A">
        <w:rPr>
          <w:rFonts w:ascii="Times New Roman" w:eastAsia="仿宋_GB2312" w:hAnsi="Times New Roman" w:cs="Times New Roman" w:hint="eastAsia"/>
          <w:sz w:val="32"/>
          <w:szCs w:val="32"/>
        </w:rPr>
        <w:t>日至</w:t>
      </w:r>
      <w:r w:rsidR="00DD4A5A" w:rsidRPr="00DD4A5A">
        <w:rPr>
          <w:rFonts w:ascii="Times New Roman" w:eastAsia="仿宋_GB2312" w:hAnsi="Times New Roman" w:cs="Times New Roman" w:hint="eastAsia"/>
          <w:sz w:val="32"/>
          <w:szCs w:val="32"/>
        </w:rPr>
        <w:t>2025</w:t>
      </w:r>
      <w:r w:rsidR="00DD4A5A" w:rsidRPr="00DD4A5A">
        <w:rPr>
          <w:rFonts w:ascii="Times New Roman" w:eastAsia="仿宋_GB2312" w:hAnsi="Times New Roman" w:cs="Times New Roman" w:hint="eastAsia"/>
          <w:sz w:val="32"/>
          <w:szCs w:val="32"/>
        </w:rPr>
        <w:t>年</w:t>
      </w:r>
      <w:r w:rsidR="00DD4A5A" w:rsidRPr="00DD4A5A">
        <w:rPr>
          <w:rFonts w:ascii="Times New Roman" w:eastAsia="仿宋_GB2312" w:hAnsi="Times New Roman" w:cs="Times New Roman" w:hint="eastAsia"/>
          <w:sz w:val="32"/>
          <w:szCs w:val="32"/>
        </w:rPr>
        <w:t>12</w:t>
      </w:r>
      <w:r w:rsidR="00DD4A5A" w:rsidRPr="00DD4A5A">
        <w:rPr>
          <w:rFonts w:ascii="Times New Roman" w:eastAsia="仿宋_GB2312" w:hAnsi="Times New Roman" w:cs="Times New Roman" w:hint="eastAsia"/>
          <w:sz w:val="32"/>
          <w:szCs w:val="32"/>
        </w:rPr>
        <w:t>月</w:t>
      </w:r>
      <w:r w:rsidR="00DD4A5A" w:rsidRPr="00DD4A5A">
        <w:rPr>
          <w:rFonts w:ascii="Times New Roman" w:eastAsia="仿宋_GB2312" w:hAnsi="Times New Roman" w:cs="Times New Roman" w:hint="eastAsia"/>
          <w:sz w:val="32"/>
          <w:szCs w:val="32"/>
        </w:rPr>
        <w:t>31</w:t>
      </w:r>
      <w:r w:rsidR="00DD4A5A" w:rsidRPr="00DD4A5A">
        <w:rPr>
          <w:rFonts w:ascii="Times New Roman" w:eastAsia="仿宋_GB2312" w:hAnsi="Times New Roman" w:cs="Times New Roman" w:hint="eastAsia"/>
          <w:sz w:val="32"/>
          <w:szCs w:val="32"/>
        </w:rPr>
        <w:t>日），及时将有关变更情况说明报送</w:t>
      </w:r>
      <w:r w:rsidR="00DD4A5A">
        <w:rPr>
          <w:rFonts w:ascii="Times New Roman" w:eastAsia="仿宋_GB2312" w:hAnsi="Times New Roman" w:cs="Times New Roman" w:hint="eastAsia"/>
          <w:sz w:val="32"/>
          <w:szCs w:val="32"/>
        </w:rPr>
        <w:t>市科技局</w:t>
      </w:r>
      <w:r w:rsidR="00DD4A5A" w:rsidRPr="00DD4A5A">
        <w:rPr>
          <w:rFonts w:ascii="Times New Roman" w:eastAsia="仿宋_GB2312" w:hAnsi="Times New Roman" w:cs="Times New Roman" w:hint="eastAsia"/>
          <w:sz w:val="32"/>
          <w:szCs w:val="32"/>
        </w:rPr>
        <w:t>。</w:t>
      </w:r>
      <w:r w:rsidR="0079414E">
        <w:rPr>
          <w:rFonts w:ascii="Times New Roman" w:eastAsia="仿宋_GB2312" w:hAnsi="Times New Roman" w:cs="Times New Roman" w:hint="eastAsia"/>
          <w:sz w:val="32"/>
          <w:szCs w:val="32"/>
        </w:rPr>
        <w:t>市科技局</w:t>
      </w:r>
      <w:r>
        <w:rPr>
          <w:rFonts w:ascii="Times New Roman" w:eastAsia="仿宋_GB2312" w:hAnsi="Times New Roman" w:cs="Times New Roman" w:hint="eastAsia"/>
          <w:sz w:val="32"/>
          <w:szCs w:val="32"/>
        </w:rPr>
        <w:t>按</w:t>
      </w:r>
      <w:r>
        <w:rPr>
          <w:rFonts w:ascii="Times New Roman" w:eastAsia="仿宋_GB2312" w:hAnsi="Times New Roman" w:cs="Times New Roman"/>
          <w:sz w:val="32"/>
          <w:szCs w:val="32"/>
        </w:rPr>
        <w:t>照本办法</w:t>
      </w:r>
      <w:r>
        <w:rPr>
          <w:rFonts w:ascii="Times New Roman" w:eastAsia="仿宋_GB2312" w:hAnsi="Times New Roman" w:cs="Times New Roman" w:hint="eastAsia"/>
          <w:sz w:val="32"/>
          <w:szCs w:val="32"/>
        </w:rPr>
        <w:t>规定</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会同</w:t>
      </w:r>
      <w:r>
        <w:rPr>
          <w:rFonts w:ascii="Times New Roman" w:eastAsia="仿宋_GB2312" w:hAnsi="Times New Roman" w:cs="Times New Roman"/>
          <w:sz w:val="32"/>
          <w:szCs w:val="32"/>
        </w:rPr>
        <w:t>有关单位重新核定变更后的单位自变更登记之日</w:t>
      </w:r>
      <w:proofErr w:type="gramStart"/>
      <w:r>
        <w:rPr>
          <w:rFonts w:ascii="Times New Roman" w:eastAsia="仿宋_GB2312" w:hAnsi="Times New Roman" w:cs="Times New Roman"/>
          <w:sz w:val="32"/>
          <w:szCs w:val="32"/>
        </w:rPr>
        <w:t>起能否</w:t>
      </w:r>
      <w:proofErr w:type="gramEnd"/>
      <w:r>
        <w:rPr>
          <w:rFonts w:ascii="Times New Roman" w:eastAsia="仿宋_GB2312" w:hAnsi="Times New Roman" w:cs="Times New Roman"/>
          <w:sz w:val="32"/>
          <w:szCs w:val="32"/>
        </w:rPr>
        <w:t>继续享受政策，</w:t>
      </w:r>
      <w:r>
        <w:rPr>
          <w:rFonts w:ascii="Times New Roman" w:eastAsia="仿宋_GB2312" w:hAnsi="Times New Roman" w:cs="Times New Roman" w:hint="eastAsia"/>
          <w:sz w:val="32"/>
          <w:szCs w:val="32"/>
        </w:rPr>
        <w:t>并</w:t>
      </w:r>
      <w:r>
        <w:rPr>
          <w:rFonts w:ascii="Times New Roman" w:eastAsia="仿宋_GB2312" w:hAnsi="Times New Roman" w:cs="Times New Roman"/>
          <w:sz w:val="32"/>
          <w:szCs w:val="32"/>
        </w:rPr>
        <w:t>注明变更登记日期。</w:t>
      </w:r>
      <w:r>
        <w:rPr>
          <w:rFonts w:ascii="Times New Roman" w:eastAsia="仿宋_GB2312" w:hAnsi="Times New Roman" w:cs="Times New Roman" w:hint="eastAsia"/>
          <w:sz w:val="32"/>
          <w:szCs w:val="32"/>
        </w:rPr>
        <w:t>核定</w:t>
      </w:r>
      <w:r>
        <w:rPr>
          <w:rFonts w:ascii="Times New Roman" w:eastAsia="仿宋_GB2312" w:hAnsi="Times New Roman" w:cs="Times New Roman"/>
          <w:sz w:val="32"/>
          <w:szCs w:val="32"/>
        </w:rPr>
        <w:t>结果由市科技局函告宁波海关，抄送</w:t>
      </w:r>
      <w:r w:rsidR="00E27DFE">
        <w:rPr>
          <w:rFonts w:ascii="Times New Roman" w:eastAsia="仿宋_GB2312" w:hAnsi="Times New Roman" w:cs="Times New Roman" w:hint="eastAsia"/>
          <w:sz w:val="32"/>
          <w:szCs w:val="32"/>
        </w:rPr>
        <w:t>市民政局</w:t>
      </w:r>
      <w:r w:rsidR="00E27DFE">
        <w:rPr>
          <w:rFonts w:ascii="Times New Roman" w:eastAsia="仿宋_GB2312" w:hAnsi="Times New Roman" w:cs="Times New Roman"/>
          <w:sz w:val="32"/>
          <w:szCs w:val="32"/>
        </w:rPr>
        <w:t>、</w:t>
      </w:r>
      <w:r>
        <w:rPr>
          <w:rFonts w:ascii="Times New Roman" w:eastAsia="仿宋_GB2312" w:hAnsi="Times New Roman" w:cs="Times New Roman"/>
          <w:sz w:val="32"/>
          <w:szCs w:val="32"/>
        </w:rPr>
        <w:t>市财政局、宁波市税务局</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并报送科技部。</w:t>
      </w:r>
    </w:p>
    <w:p w:rsidR="00E27DFE" w:rsidRDefault="00E27DFE" w:rsidP="00DD4A5A">
      <w:pPr>
        <w:spacing w:line="580" w:lineRule="exact"/>
        <w:ind w:firstLineChars="200" w:firstLine="643"/>
        <w:rPr>
          <w:rFonts w:ascii="Times New Roman" w:eastAsia="仿宋_GB2312" w:hAnsi="Times New Roman" w:cs="Times New Roman"/>
          <w:sz w:val="32"/>
          <w:szCs w:val="32"/>
        </w:rPr>
      </w:pPr>
      <w:r w:rsidRPr="00DD4A5A">
        <w:rPr>
          <w:rFonts w:ascii="楷体_GB2312" w:eastAsia="楷体_GB2312" w:hint="eastAsia"/>
          <w:b/>
          <w:sz w:val="32"/>
          <w:szCs w:val="32"/>
        </w:rPr>
        <w:t xml:space="preserve">第八条 </w:t>
      </w:r>
      <w:r w:rsidR="00DD4A5A">
        <w:rPr>
          <w:rFonts w:ascii="Times New Roman" w:eastAsia="仿宋_GB2312" w:hAnsi="Times New Roman" w:cs="Times New Roman" w:hint="eastAsia"/>
          <w:sz w:val="32"/>
          <w:szCs w:val="32"/>
        </w:rPr>
        <w:t>本办法</w:t>
      </w:r>
      <w:r w:rsidR="00DD4A5A">
        <w:rPr>
          <w:rFonts w:ascii="Times New Roman" w:eastAsia="仿宋_GB2312" w:hAnsi="Times New Roman" w:cs="Times New Roman"/>
          <w:sz w:val="32"/>
          <w:szCs w:val="32"/>
        </w:rPr>
        <w:t>自</w:t>
      </w:r>
      <w:r w:rsidR="00DD4A5A">
        <w:rPr>
          <w:rFonts w:ascii="Times New Roman" w:eastAsia="仿宋_GB2312" w:hAnsi="Times New Roman" w:cs="Times New Roman" w:hint="eastAsia"/>
          <w:sz w:val="32"/>
          <w:szCs w:val="32"/>
        </w:rPr>
        <w:t>2021</w:t>
      </w:r>
      <w:r w:rsidR="00DD4A5A">
        <w:rPr>
          <w:rFonts w:ascii="Times New Roman" w:eastAsia="仿宋_GB2312" w:hAnsi="Times New Roman" w:cs="Times New Roman" w:hint="eastAsia"/>
          <w:sz w:val="32"/>
          <w:szCs w:val="32"/>
        </w:rPr>
        <w:t>年</w:t>
      </w:r>
      <w:r w:rsidR="00DD4A5A">
        <w:rPr>
          <w:rFonts w:ascii="Times New Roman" w:eastAsia="仿宋_GB2312" w:hAnsi="Times New Roman" w:cs="Times New Roman" w:hint="eastAsia"/>
          <w:sz w:val="32"/>
          <w:szCs w:val="32"/>
        </w:rPr>
        <w:t>1</w:t>
      </w:r>
      <w:r w:rsidR="00DD4A5A">
        <w:rPr>
          <w:rFonts w:ascii="Times New Roman" w:eastAsia="仿宋_GB2312" w:hAnsi="Times New Roman" w:cs="Times New Roman" w:hint="eastAsia"/>
          <w:sz w:val="32"/>
          <w:szCs w:val="32"/>
        </w:rPr>
        <w:t>月</w:t>
      </w:r>
      <w:r w:rsidR="00DD4A5A">
        <w:rPr>
          <w:rFonts w:ascii="Times New Roman" w:eastAsia="仿宋_GB2312" w:hAnsi="Times New Roman" w:cs="Times New Roman" w:hint="eastAsia"/>
          <w:sz w:val="32"/>
          <w:szCs w:val="32"/>
        </w:rPr>
        <w:t>1</w:t>
      </w:r>
      <w:r w:rsidR="00DD4A5A">
        <w:rPr>
          <w:rFonts w:ascii="Times New Roman" w:eastAsia="仿宋_GB2312" w:hAnsi="Times New Roman" w:cs="Times New Roman" w:hint="eastAsia"/>
          <w:sz w:val="32"/>
          <w:szCs w:val="32"/>
        </w:rPr>
        <w:t>日</w:t>
      </w:r>
      <w:r w:rsidR="00DD4A5A">
        <w:rPr>
          <w:rFonts w:ascii="Times New Roman" w:eastAsia="仿宋_GB2312" w:hAnsi="Times New Roman" w:cs="Times New Roman"/>
          <w:sz w:val="32"/>
          <w:szCs w:val="32"/>
        </w:rPr>
        <w:t>起施行，有效期至</w:t>
      </w:r>
      <w:r w:rsidR="00DD4A5A">
        <w:rPr>
          <w:rFonts w:ascii="Times New Roman" w:eastAsia="仿宋_GB2312" w:hAnsi="Times New Roman" w:cs="Times New Roman" w:hint="eastAsia"/>
          <w:sz w:val="32"/>
          <w:szCs w:val="32"/>
        </w:rPr>
        <w:t>2025</w:t>
      </w:r>
      <w:r w:rsidR="00DD4A5A">
        <w:rPr>
          <w:rFonts w:ascii="Times New Roman" w:eastAsia="仿宋_GB2312" w:hAnsi="Times New Roman" w:cs="Times New Roman" w:hint="eastAsia"/>
          <w:sz w:val="32"/>
          <w:szCs w:val="32"/>
        </w:rPr>
        <w:t>年</w:t>
      </w:r>
      <w:r w:rsidR="00DD4A5A">
        <w:rPr>
          <w:rFonts w:ascii="Times New Roman" w:eastAsia="仿宋_GB2312" w:hAnsi="Times New Roman" w:cs="Times New Roman" w:hint="eastAsia"/>
          <w:sz w:val="32"/>
          <w:szCs w:val="32"/>
        </w:rPr>
        <w:t>12</w:t>
      </w:r>
      <w:r w:rsidR="00DD4A5A">
        <w:rPr>
          <w:rFonts w:ascii="Times New Roman" w:eastAsia="仿宋_GB2312" w:hAnsi="Times New Roman" w:cs="Times New Roman" w:hint="eastAsia"/>
          <w:sz w:val="32"/>
          <w:szCs w:val="32"/>
        </w:rPr>
        <w:t>月</w:t>
      </w:r>
      <w:r w:rsidR="00DD4A5A">
        <w:rPr>
          <w:rFonts w:ascii="Times New Roman" w:eastAsia="仿宋_GB2312" w:hAnsi="Times New Roman" w:cs="Times New Roman" w:hint="eastAsia"/>
          <w:sz w:val="32"/>
          <w:szCs w:val="32"/>
        </w:rPr>
        <w:t>31</w:t>
      </w:r>
      <w:r w:rsidR="00DD4A5A">
        <w:rPr>
          <w:rFonts w:ascii="Times New Roman" w:eastAsia="仿宋_GB2312" w:hAnsi="Times New Roman" w:cs="Times New Roman" w:hint="eastAsia"/>
          <w:sz w:val="32"/>
          <w:szCs w:val="32"/>
        </w:rPr>
        <w:t>日。</w:t>
      </w:r>
    </w:p>
    <w:p w:rsidR="00DD4A5A" w:rsidRDefault="00E27DFE" w:rsidP="00DD4A5A">
      <w:pPr>
        <w:spacing w:line="580" w:lineRule="exact"/>
        <w:ind w:firstLineChars="200" w:firstLine="643"/>
        <w:rPr>
          <w:rFonts w:ascii="Times New Roman" w:eastAsia="仿宋_GB2312" w:hAnsi="Times New Roman" w:cs="Times New Roman"/>
          <w:sz w:val="32"/>
          <w:szCs w:val="32"/>
        </w:rPr>
      </w:pPr>
      <w:r w:rsidRPr="00DD4A5A">
        <w:rPr>
          <w:rFonts w:ascii="楷体_GB2312" w:eastAsia="楷体_GB2312" w:hint="eastAsia"/>
          <w:b/>
          <w:sz w:val="32"/>
          <w:szCs w:val="32"/>
        </w:rPr>
        <w:t xml:space="preserve">第九条 </w:t>
      </w:r>
      <w:r w:rsidR="00DD4A5A" w:rsidRPr="00DD4A5A">
        <w:rPr>
          <w:rFonts w:ascii="Times New Roman" w:eastAsia="仿宋_GB2312" w:hAnsi="Times New Roman" w:cs="Times New Roman" w:hint="eastAsia"/>
          <w:sz w:val="32"/>
          <w:szCs w:val="32"/>
        </w:rPr>
        <w:t>本</w:t>
      </w:r>
      <w:r w:rsidR="00DD4A5A">
        <w:rPr>
          <w:rFonts w:ascii="Times New Roman" w:eastAsia="仿宋_GB2312" w:hAnsi="Times New Roman" w:cs="Times New Roman"/>
          <w:sz w:val="32"/>
          <w:szCs w:val="32"/>
        </w:rPr>
        <w:t>办法由市科技局</w:t>
      </w:r>
      <w:r w:rsidR="00DD4A5A" w:rsidRPr="00DD4A5A">
        <w:rPr>
          <w:rFonts w:ascii="Times New Roman" w:eastAsia="仿宋_GB2312" w:hAnsi="Times New Roman" w:cs="Times New Roman" w:hint="eastAsia"/>
          <w:sz w:val="32"/>
          <w:szCs w:val="32"/>
        </w:rPr>
        <w:t>负责解释。</w:t>
      </w:r>
    </w:p>
    <w:p w:rsidR="0002644D" w:rsidRDefault="0002644D">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DD4A5A" w:rsidRPr="00DD4A5A" w:rsidRDefault="00DD4A5A" w:rsidP="00DD4A5A">
      <w:pPr>
        <w:snapToGrid w:val="0"/>
        <w:spacing w:line="360" w:lineRule="auto"/>
        <w:rPr>
          <w:rFonts w:ascii="Times New Roman" w:eastAsia="仿宋_GB2312" w:hAnsi="Times New Roman" w:cs="Times New Roman"/>
          <w:sz w:val="32"/>
          <w:szCs w:val="32"/>
        </w:rPr>
      </w:pPr>
      <w:r w:rsidRPr="00DD4A5A">
        <w:rPr>
          <w:rFonts w:ascii="Times New Roman" w:eastAsia="仿宋_GB2312" w:hAnsi="Times New Roman" w:cs="Times New Roman" w:hint="eastAsia"/>
          <w:sz w:val="32"/>
          <w:szCs w:val="32"/>
        </w:rPr>
        <w:lastRenderedPageBreak/>
        <w:t>附表</w:t>
      </w:r>
    </w:p>
    <w:p w:rsidR="00FA21C4" w:rsidRDefault="0002644D" w:rsidP="0002644D">
      <w:pPr>
        <w:snapToGrid w:val="0"/>
        <w:spacing w:line="360" w:lineRule="auto"/>
        <w:jc w:val="center"/>
        <w:rPr>
          <w:rFonts w:ascii="黑体" w:eastAsia="黑体" w:hAnsi="黑体" w:cs="Times New Roman"/>
          <w:sz w:val="36"/>
          <w:szCs w:val="36"/>
        </w:rPr>
      </w:pPr>
      <w:r w:rsidRPr="0002644D">
        <w:rPr>
          <w:rFonts w:ascii="黑体" w:eastAsia="黑体" w:hAnsi="黑体" w:cs="Times New Roman" w:hint="eastAsia"/>
          <w:sz w:val="36"/>
          <w:szCs w:val="36"/>
        </w:rPr>
        <w:t>享受科技创新进口税收政策的</w:t>
      </w:r>
      <w:r w:rsidR="00813328">
        <w:rPr>
          <w:rFonts w:ascii="黑体" w:eastAsia="黑体" w:hAnsi="黑体" w:cs="Times New Roman" w:hint="eastAsia"/>
          <w:sz w:val="36"/>
          <w:szCs w:val="36"/>
        </w:rPr>
        <w:t>科技类民办非企业</w:t>
      </w:r>
    </w:p>
    <w:p w:rsidR="0002644D" w:rsidRPr="0002644D" w:rsidRDefault="00813328" w:rsidP="0002644D">
      <w:pPr>
        <w:snapToGrid w:val="0"/>
        <w:spacing w:line="360" w:lineRule="auto"/>
        <w:jc w:val="center"/>
        <w:rPr>
          <w:rFonts w:ascii="黑体" w:eastAsia="黑体" w:hAnsi="黑体" w:cs="宋体"/>
          <w:b/>
          <w:sz w:val="36"/>
          <w:szCs w:val="36"/>
        </w:rPr>
      </w:pPr>
      <w:r>
        <w:rPr>
          <w:rFonts w:ascii="黑体" w:eastAsia="黑体" w:hAnsi="黑体" w:cs="Times New Roman" w:hint="eastAsia"/>
          <w:sz w:val="36"/>
          <w:szCs w:val="36"/>
        </w:rPr>
        <w:t>单位性质社会研发机构</w:t>
      </w:r>
      <w:r w:rsidR="0002644D" w:rsidRPr="0002644D">
        <w:rPr>
          <w:rFonts w:ascii="黑体" w:eastAsia="黑体" w:hAnsi="黑体" w:cs="Times New Roman" w:hint="eastAsia"/>
          <w:sz w:val="36"/>
          <w:szCs w:val="36"/>
        </w:rPr>
        <w:t>申请表</w:t>
      </w:r>
    </w:p>
    <w:tbl>
      <w:tblP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2268"/>
        <w:gridCol w:w="638"/>
        <w:gridCol w:w="802"/>
        <w:gridCol w:w="2246"/>
      </w:tblGrid>
      <w:tr w:rsidR="0002644D" w:rsidRPr="00456DEA" w:rsidTr="00DD4A5A">
        <w:trPr>
          <w:trHeight w:val="576"/>
        </w:trPr>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单位名称</w:t>
            </w:r>
          </w:p>
        </w:tc>
        <w:tc>
          <w:tcPr>
            <w:tcW w:w="5954" w:type="dxa"/>
            <w:gridSpan w:val="4"/>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r>
      <w:tr w:rsidR="0002644D" w:rsidRPr="00456DEA" w:rsidTr="00DD4A5A">
        <w:trPr>
          <w:trHeight w:val="576"/>
        </w:trPr>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单位地址</w:t>
            </w:r>
          </w:p>
        </w:tc>
        <w:tc>
          <w:tcPr>
            <w:tcW w:w="5954" w:type="dxa"/>
            <w:gridSpan w:val="4"/>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r>
      <w:tr w:rsidR="0002644D" w:rsidRPr="00456DEA" w:rsidTr="00DD4A5A">
        <w:trPr>
          <w:trHeight w:val="576"/>
        </w:trPr>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注册登记机关</w:t>
            </w:r>
          </w:p>
        </w:tc>
        <w:tc>
          <w:tcPr>
            <w:tcW w:w="5954" w:type="dxa"/>
            <w:gridSpan w:val="4"/>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r>
      <w:tr w:rsidR="0002644D" w:rsidRPr="00456DEA" w:rsidTr="00DD4A5A">
        <w:trPr>
          <w:trHeight w:val="576"/>
        </w:trPr>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统一社会信用代码</w:t>
            </w:r>
          </w:p>
        </w:tc>
        <w:tc>
          <w:tcPr>
            <w:tcW w:w="2268" w:type="dxa"/>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c>
          <w:tcPr>
            <w:tcW w:w="1440" w:type="dxa"/>
            <w:gridSpan w:val="2"/>
            <w:vAlign w:val="center"/>
          </w:tcPr>
          <w:p w:rsidR="0002644D" w:rsidRPr="00BA3D2C" w:rsidRDefault="0002644D" w:rsidP="00BA3D2C">
            <w:pPr>
              <w:snapToGrid w:val="0"/>
              <w:spacing w:line="0" w:lineRule="atLeast"/>
              <w:rPr>
                <w:rFonts w:ascii="楷体_GB2312" w:eastAsia="楷体_GB2312"/>
                <w:bCs/>
                <w:sz w:val="30"/>
                <w:szCs w:val="30"/>
              </w:rPr>
            </w:pPr>
            <w:r w:rsidRPr="00BA3D2C">
              <w:rPr>
                <w:rFonts w:ascii="楷体_GB2312" w:eastAsia="楷体_GB2312" w:hint="eastAsia"/>
                <w:bCs/>
                <w:sz w:val="30"/>
                <w:szCs w:val="30"/>
              </w:rPr>
              <w:t>设立日期</w:t>
            </w:r>
          </w:p>
        </w:tc>
        <w:tc>
          <w:tcPr>
            <w:tcW w:w="2246" w:type="dxa"/>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r>
      <w:tr w:rsidR="00BA3D2C" w:rsidRPr="00BA3D2C" w:rsidTr="00DD4A5A">
        <w:trPr>
          <w:trHeight w:val="576"/>
        </w:trPr>
        <w:tc>
          <w:tcPr>
            <w:tcW w:w="2962" w:type="dxa"/>
            <w:vAlign w:val="center"/>
          </w:tcPr>
          <w:p w:rsidR="00BA3D2C" w:rsidRPr="00BA3D2C" w:rsidRDefault="00BA3D2C"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联   系   人</w:t>
            </w:r>
          </w:p>
        </w:tc>
        <w:tc>
          <w:tcPr>
            <w:tcW w:w="2268" w:type="dxa"/>
            <w:vAlign w:val="center"/>
          </w:tcPr>
          <w:p w:rsidR="00BA3D2C" w:rsidRPr="00BA3D2C" w:rsidRDefault="00BA3D2C" w:rsidP="00BA3D2C">
            <w:pPr>
              <w:snapToGrid w:val="0"/>
              <w:spacing w:line="0" w:lineRule="atLeast"/>
              <w:ind w:firstLineChars="200" w:firstLine="480"/>
              <w:rPr>
                <w:rFonts w:ascii="仿宋_GB2312" w:eastAsia="仿宋_GB2312"/>
                <w:bCs/>
                <w:sz w:val="24"/>
                <w:szCs w:val="24"/>
              </w:rPr>
            </w:pPr>
          </w:p>
        </w:tc>
        <w:tc>
          <w:tcPr>
            <w:tcW w:w="1440" w:type="dxa"/>
            <w:gridSpan w:val="2"/>
            <w:vAlign w:val="center"/>
          </w:tcPr>
          <w:p w:rsidR="00BA3D2C" w:rsidRPr="00BA3D2C" w:rsidRDefault="00BA3D2C" w:rsidP="00BA3D2C">
            <w:pPr>
              <w:snapToGrid w:val="0"/>
              <w:spacing w:line="0" w:lineRule="atLeast"/>
              <w:rPr>
                <w:rFonts w:ascii="楷体_GB2312" w:eastAsia="楷体_GB2312"/>
                <w:bCs/>
                <w:sz w:val="30"/>
                <w:szCs w:val="30"/>
              </w:rPr>
            </w:pPr>
            <w:r w:rsidRPr="00BA3D2C">
              <w:rPr>
                <w:rFonts w:ascii="楷体_GB2312" w:eastAsia="楷体_GB2312" w:hint="eastAsia"/>
                <w:bCs/>
                <w:sz w:val="30"/>
                <w:szCs w:val="30"/>
              </w:rPr>
              <w:t>联系电话</w:t>
            </w:r>
          </w:p>
        </w:tc>
        <w:tc>
          <w:tcPr>
            <w:tcW w:w="2246" w:type="dxa"/>
            <w:vAlign w:val="center"/>
          </w:tcPr>
          <w:p w:rsidR="00BA3D2C" w:rsidRPr="00BA3D2C" w:rsidRDefault="00BA3D2C" w:rsidP="00BA3D2C">
            <w:pPr>
              <w:snapToGrid w:val="0"/>
              <w:spacing w:line="0" w:lineRule="atLeast"/>
              <w:ind w:firstLineChars="200" w:firstLine="480"/>
              <w:rPr>
                <w:rFonts w:ascii="仿宋_GB2312" w:eastAsia="仿宋_GB2312"/>
                <w:bCs/>
                <w:sz w:val="24"/>
                <w:szCs w:val="24"/>
              </w:rPr>
            </w:pPr>
          </w:p>
        </w:tc>
      </w:tr>
      <w:tr w:rsidR="0002644D" w:rsidRPr="00456DEA" w:rsidTr="00DD4A5A">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主要业务范围</w:t>
            </w:r>
          </w:p>
        </w:tc>
        <w:tc>
          <w:tcPr>
            <w:tcW w:w="5954" w:type="dxa"/>
            <w:gridSpan w:val="4"/>
            <w:vAlign w:val="center"/>
          </w:tcPr>
          <w:p w:rsidR="0002644D" w:rsidRPr="00456DEA" w:rsidRDefault="0002644D" w:rsidP="0002644D">
            <w:pPr>
              <w:snapToGrid w:val="0"/>
              <w:spacing w:line="0" w:lineRule="atLeast"/>
              <w:rPr>
                <w:rFonts w:ascii="仿宋_GB2312" w:eastAsia="仿宋_GB2312"/>
                <w:bCs/>
                <w:sz w:val="24"/>
                <w:szCs w:val="24"/>
              </w:rPr>
            </w:pPr>
            <w:r w:rsidRPr="00456DEA">
              <w:rPr>
                <w:rFonts w:ascii="仿宋_GB2312" w:eastAsia="仿宋_GB2312" w:hAnsi="宋体" w:hint="eastAsia"/>
                <w:bCs/>
                <w:sz w:val="24"/>
                <w:szCs w:val="24"/>
              </w:rPr>
              <w:t>□科学研究与技术开发 □科技成果转让与扩散 □科技成果评估 □科学技术知识普及 □科技咨询、服务和培训 □其他</w:t>
            </w:r>
            <w:r w:rsidRPr="00456DEA">
              <w:rPr>
                <w:rFonts w:ascii="仿宋_GB2312" w:eastAsia="仿宋_GB2312" w:hAnsi="宋体" w:hint="eastAsia"/>
                <w:bCs/>
                <w:sz w:val="24"/>
                <w:szCs w:val="24"/>
                <w:u w:val="single"/>
              </w:rPr>
              <w:t xml:space="preserve">        </w:t>
            </w:r>
          </w:p>
        </w:tc>
      </w:tr>
      <w:tr w:rsidR="0002644D" w:rsidRPr="00456DEA" w:rsidTr="00DD4A5A">
        <w:tc>
          <w:tcPr>
            <w:tcW w:w="2962" w:type="dxa"/>
            <w:vAlign w:val="center"/>
          </w:tcPr>
          <w:p w:rsid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业务领域</w:t>
            </w:r>
          </w:p>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（可多选）</w:t>
            </w:r>
          </w:p>
        </w:tc>
        <w:tc>
          <w:tcPr>
            <w:tcW w:w="5954" w:type="dxa"/>
            <w:gridSpan w:val="4"/>
            <w:vAlign w:val="center"/>
          </w:tcPr>
          <w:p w:rsidR="0002644D" w:rsidRPr="00456DEA" w:rsidRDefault="0002644D" w:rsidP="0002644D">
            <w:pPr>
              <w:snapToGrid w:val="0"/>
              <w:spacing w:line="0" w:lineRule="atLeast"/>
              <w:rPr>
                <w:rFonts w:ascii="仿宋_GB2312" w:eastAsia="仿宋_GB2312"/>
                <w:bCs/>
                <w:sz w:val="24"/>
                <w:szCs w:val="24"/>
              </w:rPr>
            </w:pPr>
            <w:r w:rsidRPr="00456DEA">
              <w:rPr>
                <w:rFonts w:ascii="仿宋_GB2312" w:eastAsia="仿宋_GB2312" w:hAnsi="宋体" w:hint="eastAsia"/>
                <w:bCs/>
                <w:sz w:val="24"/>
                <w:szCs w:val="24"/>
              </w:rPr>
              <w:t>□电子 □生物医药 □新能源 □新材料 □环保 □汽车 □化工 □农业 □软件开发 □专用设备 □轻工 □其他</w:t>
            </w:r>
            <w:r w:rsidRPr="00456DEA">
              <w:rPr>
                <w:rFonts w:ascii="仿宋_GB2312" w:eastAsia="仿宋_GB2312" w:hAnsi="宋体" w:hint="eastAsia"/>
                <w:bCs/>
                <w:sz w:val="24"/>
                <w:szCs w:val="24"/>
                <w:u w:val="single"/>
              </w:rPr>
              <w:t xml:space="preserve">           </w:t>
            </w:r>
            <w:r w:rsidRPr="00456DEA">
              <w:rPr>
                <w:rFonts w:ascii="仿宋_GB2312" w:eastAsia="仿宋_GB2312" w:hint="eastAsia"/>
                <w:bCs/>
                <w:sz w:val="24"/>
                <w:szCs w:val="24"/>
              </w:rPr>
              <w:t xml:space="preserve"> </w:t>
            </w:r>
          </w:p>
        </w:tc>
      </w:tr>
      <w:tr w:rsidR="0002644D" w:rsidRPr="00456DEA" w:rsidTr="00DD4A5A">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上年</w:t>
            </w:r>
            <w:proofErr w:type="gramStart"/>
            <w:r w:rsidRPr="00BA3D2C">
              <w:rPr>
                <w:rFonts w:ascii="楷体_GB2312" w:eastAsia="楷体_GB2312" w:hint="eastAsia"/>
                <w:bCs/>
                <w:sz w:val="30"/>
                <w:szCs w:val="30"/>
              </w:rPr>
              <w:t>末资产</w:t>
            </w:r>
            <w:proofErr w:type="gramEnd"/>
            <w:r w:rsidRPr="00BA3D2C">
              <w:rPr>
                <w:rFonts w:ascii="楷体_GB2312" w:eastAsia="楷体_GB2312" w:hint="eastAsia"/>
                <w:bCs/>
                <w:sz w:val="30"/>
                <w:szCs w:val="30"/>
              </w:rPr>
              <w:t>总额</w:t>
            </w:r>
          </w:p>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（万元）</w:t>
            </w:r>
          </w:p>
        </w:tc>
        <w:tc>
          <w:tcPr>
            <w:tcW w:w="5954" w:type="dxa"/>
            <w:gridSpan w:val="4"/>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r>
      <w:tr w:rsidR="0002644D" w:rsidRPr="00456DEA" w:rsidTr="00DD4A5A">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单位人员数量</w:t>
            </w:r>
          </w:p>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（人）</w:t>
            </w:r>
          </w:p>
        </w:tc>
        <w:tc>
          <w:tcPr>
            <w:tcW w:w="5954" w:type="dxa"/>
            <w:gridSpan w:val="4"/>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r>
      <w:tr w:rsidR="0002644D" w:rsidRPr="00456DEA" w:rsidTr="00DD4A5A">
        <w:tc>
          <w:tcPr>
            <w:tcW w:w="2962" w:type="dxa"/>
            <w:vAlign w:val="center"/>
          </w:tcPr>
          <w:p w:rsidR="0002644D" w:rsidRPr="00BA3D2C" w:rsidRDefault="0002644D"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从事科学研究的专业技术人员数量（人）</w:t>
            </w:r>
          </w:p>
        </w:tc>
        <w:tc>
          <w:tcPr>
            <w:tcW w:w="5954" w:type="dxa"/>
            <w:gridSpan w:val="4"/>
            <w:vAlign w:val="center"/>
          </w:tcPr>
          <w:p w:rsidR="0002644D" w:rsidRPr="00456DEA" w:rsidRDefault="0002644D" w:rsidP="0002644D">
            <w:pPr>
              <w:snapToGrid w:val="0"/>
              <w:spacing w:line="0" w:lineRule="atLeast"/>
              <w:ind w:firstLineChars="200" w:firstLine="480"/>
              <w:rPr>
                <w:rFonts w:ascii="仿宋_GB2312" w:eastAsia="仿宋_GB2312"/>
                <w:bCs/>
                <w:sz w:val="24"/>
                <w:szCs w:val="24"/>
              </w:rPr>
            </w:pPr>
          </w:p>
        </w:tc>
      </w:tr>
      <w:tr w:rsidR="00BA3D2C" w:rsidRPr="00456DEA" w:rsidTr="00DD4A5A">
        <w:trPr>
          <w:trHeight w:val="2602"/>
        </w:trPr>
        <w:tc>
          <w:tcPr>
            <w:tcW w:w="2962" w:type="dxa"/>
            <w:vAlign w:val="center"/>
          </w:tcPr>
          <w:p w:rsidR="00BA3D2C" w:rsidRDefault="00BA3D2C" w:rsidP="00BA3D2C">
            <w:pPr>
              <w:snapToGrid w:val="0"/>
              <w:spacing w:line="0" w:lineRule="atLeast"/>
              <w:jc w:val="center"/>
              <w:rPr>
                <w:rFonts w:ascii="楷体_GB2312" w:eastAsia="楷体_GB2312"/>
                <w:bCs/>
                <w:sz w:val="30"/>
                <w:szCs w:val="30"/>
              </w:rPr>
            </w:pPr>
            <w:r w:rsidRPr="00BA3D2C">
              <w:rPr>
                <w:rFonts w:ascii="楷体_GB2312" w:eastAsia="楷体_GB2312" w:hint="eastAsia"/>
                <w:bCs/>
                <w:sz w:val="30"/>
                <w:szCs w:val="30"/>
              </w:rPr>
              <w:t>申请</w:t>
            </w:r>
            <w:r>
              <w:rPr>
                <w:rFonts w:ascii="楷体_GB2312" w:eastAsia="楷体_GB2312" w:hint="eastAsia"/>
                <w:bCs/>
                <w:sz w:val="30"/>
                <w:szCs w:val="30"/>
              </w:rPr>
              <w:t>单位</w:t>
            </w:r>
          </w:p>
          <w:p w:rsidR="00BA3D2C" w:rsidRPr="00BA3D2C" w:rsidRDefault="00BA3D2C" w:rsidP="00BA3D2C">
            <w:pPr>
              <w:snapToGrid w:val="0"/>
              <w:spacing w:line="0" w:lineRule="atLeast"/>
              <w:jc w:val="center"/>
              <w:rPr>
                <w:rFonts w:ascii="楷体_GB2312" w:eastAsia="楷体_GB2312"/>
                <w:bCs/>
                <w:sz w:val="30"/>
                <w:szCs w:val="30"/>
              </w:rPr>
            </w:pPr>
            <w:r>
              <w:rPr>
                <w:rFonts w:ascii="楷体_GB2312" w:eastAsia="楷体_GB2312" w:hint="eastAsia"/>
                <w:bCs/>
                <w:sz w:val="30"/>
                <w:szCs w:val="30"/>
              </w:rPr>
              <w:t>（公章）</w:t>
            </w:r>
          </w:p>
        </w:tc>
        <w:tc>
          <w:tcPr>
            <w:tcW w:w="2906" w:type="dxa"/>
            <w:gridSpan w:val="2"/>
            <w:tcBorders>
              <w:top w:val="single" w:sz="4" w:space="0" w:color="auto"/>
              <w:bottom w:val="single" w:sz="12" w:space="0" w:color="auto"/>
              <w:right w:val="nil"/>
            </w:tcBorders>
            <w:vAlign w:val="center"/>
          </w:tcPr>
          <w:p w:rsidR="00BA3D2C" w:rsidRPr="00BA3D2C" w:rsidRDefault="00BA3D2C" w:rsidP="00BA3D2C">
            <w:pPr>
              <w:snapToGrid w:val="0"/>
              <w:spacing w:line="0" w:lineRule="atLeast"/>
              <w:jc w:val="center"/>
              <w:rPr>
                <w:rFonts w:ascii="楷体_GB2312" w:eastAsia="楷体_GB2312"/>
                <w:bCs/>
                <w:sz w:val="30"/>
                <w:szCs w:val="30"/>
              </w:rPr>
            </w:pPr>
          </w:p>
        </w:tc>
        <w:tc>
          <w:tcPr>
            <w:tcW w:w="3048" w:type="dxa"/>
            <w:gridSpan w:val="2"/>
            <w:tcBorders>
              <w:left w:val="nil"/>
            </w:tcBorders>
            <w:vAlign w:val="center"/>
          </w:tcPr>
          <w:p w:rsidR="00BA3D2C" w:rsidRPr="00456DEA" w:rsidRDefault="00BA3D2C" w:rsidP="00BA3D2C">
            <w:pPr>
              <w:snapToGrid w:val="0"/>
              <w:spacing w:line="0" w:lineRule="atLeast"/>
              <w:jc w:val="left"/>
              <w:rPr>
                <w:rFonts w:ascii="仿宋_GB2312" w:eastAsia="仿宋_GB2312"/>
                <w:bCs/>
                <w:sz w:val="24"/>
                <w:szCs w:val="24"/>
              </w:rPr>
            </w:pPr>
            <w:r w:rsidRPr="00BA3D2C">
              <w:rPr>
                <w:rFonts w:ascii="楷体_GB2312" w:eastAsia="楷体_GB2312" w:hint="eastAsia"/>
                <w:bCs/>
                <w:sz w:val="30"/>
                <w:szCs w:val="30"/>
              </w:rPr>
              <w:t>申请</w:t>
            </w:r>
            <w:r w:rsidRPr="00BA3D2C">
              <w:rPr>
                <w:rFonts w:ascii="楷体_GB2312" w:eastAsia="楷体_GB2312"/>
                <w:bCs/>
                <w:sz w:val="30"/>
                <w:szCs w:val="30"/>
              </w:rPr>
              <w:t>日期</w:t>
            </w:r>
          </w:p>
        </w:tc>
      </w:tr>
    </w:tbl>
    <w:p w:rsidR="0002644D" w:rsidRPr="00BA3D2C" w:rsidRDefault="0002644D" w:rsidP="00BA3D2C">
      <w:pPr>
        <w:snapToGrid w:val="0"/>
        <w:spacing w:line="360" w:lineRule="auto"/>
        <w:ind w:firstLineChars="200" w:firstLine="482"/>
        <w:rPr>
          <w:rFonts w:ascii="楷体_GB2312" w:eastAsia="楷体_GB2312"/>
          <w:b/>
          <w:sz w:val="32"/>
          <w:szCs w:val="32"/>
        </w:rPr>
      </w:pPr>
      <w:r w:rsidRPr="00BA3D2C">
        <w:rPr>
          <w:rFonts w:ascii="楷体_GB2312" w:eastAsia="楷体_GB2312" w:hAnsi="黑体" w:cs="黑体" w:hint="eastAsia"/>
          <w:b/>
          <w:sz w:val="24"/>
          <w:szCs w:val="24"/>
        </w:rPr>
        <w:t>注：</w:t>
      </w:r>
      <w:r w:rsidRPr="00BA3D2C">
        <w:rPr>
          <w:rFonts w:ascii="楷体_GB2312" w:eastAsia="楷体_GB2312" w:hint="eastAsia"/>
          <w:b/>
          <w:sz w:val="24"/>
          <w:szCs w:val="24"/>
        </w:rPr>
        <w:t>从事科学研究的专业技术人员数应填写大专以上学历或中级以上技术职称的专业技术人员数量。</w:t>
      </w:r>
    </w:p>
    <w:sectPr w:rsidR="0002644D" w:rsidRPr="00BA3D2C" w:rsidSect="006F7D2A">
      <w:footerReference w:type="default" r:id="rId7"/>
      <w:pgSz w:w="11906" w:h="16838" w:code="9"/>
      <w:pgMar w:top="2098" w:right="1474" w:bottom="1928"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15" w:rsidRDefault="00977C15" w:rsidP="00574C41">
      <w:r>
        <w:separator/>
      </w:r>
    </w:p>
  </w:endnote>
  <w:endnote w:type="continuationSeparator" w:id="0">
    <w:p w:rsidR="00977C15" w:rsidRDefault="00977C15" w:rsidP="005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978873"/>
      <w:docPartObj>
        <w:docPartGallery w:val="Page Numbers (Bottom of Page)"/>
        <w:docPartUnique/>
      </w:docPartObj>
    </w:sdtPr>
    <w:sdtEndPr/>
    <w:sdtContent>
      <w:p w:rsidR="005A5B71" w:rsidRDefault="005A5B71">
        <w:pPr>
          <w:pStyle w:val="a5"/>
          <w:jc w:val="center"/>
        </w:pPr>
        <w:r>
          <w:fldChar w:fldCharType="begin"/>
        </w:r>
        <w:r>
          <w:instrText>PAGE   \* MERGEFORMAT</w:instrText>
        </w:r>
        <w:r>
          <w:fldChar w:fldCharType="separate"/>
        </w:r>
        <w:r w:rsidR="00212682" w:rsidRPr="00212682">
          <w:rPr>
            <w:noProof/>
            <w:lang w:val="zh-CN"/>
          </w:rPr>
          <w:t>-</w:t>
        </w:r>
        <w:r w:rsidR="00212682">
          <w:rPr>
            <w:noProof/>
          </w:rPr>
          <w:t xml:space="preserve">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15" w:rsidRDefault="00977C15" w:rsidP="00574C41">
      <w:r>
        <w:separator/>
      </w:r>
    </w:p>
  </w:footnote>
  <w:footnote w:type="continuationSeparator" w:id="0">
    <w:p w:rsidR="00977C15" w:rsidRDefault="00977C15" w:rsidP="0057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2"/>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1F"/>
    <w:rsid w:val="0002644D"/>
    <w:rsid w:val="00081492"/>
    <w:rsid w:val="00091351"/>
    <w:rsid w:val="000B282B"/>
    <w:rsid w:val="00100690"/>
    <w:rsid w:val="001062BF"/>
    <w:rsid w:val="00113B72"/>
    <w:rsid w:val="0016534A"/>
    <w:rsid w:val="0016628C"/>
    <w:rsid w:val="001B475E"/>
    <w:rsid w:val="001F6A4C"/>
    <w:rsid w:val="002051D2"/>
    <w:rsid w:val="00212682"/>
    <w:rsid w:val="00217032"/>
    <w:rsid w:val="002759E5"/>
    <w:rsid w:val="00280427"/>
    <w:rsid w:val="002856F3"/>
    <w:rsid w:val="0029767F"/>
    <w:rsid w:val="002B69A1"/>
    <w:rsid w:val="002D53A9"/>
    <w:rsid w:val="002F78F2"/>
    <w:rsid w:val="003010C8"/>
    <w:rsid w:val="00305AF8"/>
    <w:rsid w:val="00306D70"/>
    <w:rsid w:val="00324067"/>
    <w:rsid w:val="00374E51"/>
    <w:rsid w:val="004277B9"/>
    <w:rsid w:val="00442F11"/>
    <w:rsid w:val="0046550D"/>
    <w:rsid w:val="004910D9"/>
    <w:rsid w:val="004941F6"/>
    <w:rsid w:val="004A2D29"/>
    <w:rsid w:val="004F00DB"/>
    <w:rsid w:val="005402B0"/>
    <w:rsid w:val="00555A9B"/>
    <w:rsid w:val="005571BC"/>
    <w:rsid w:val="005717B7"/>
    <w:rsid w:val="005725D5"/>
    <w:rsid w:val="00574C41"/>
    <w:rsid w:val="00585321"/>
    <w:rsid w:val="005A5B71"/>
    <w:rsid w:val="005C7039"/>
    <w:rsid w:val="005E263B"/>
    <w:rsid w:val="00607D9A"/>
    <w:rsid w:val="006F7D2A"/>
    <w:rsid w:val="0075266F"/>
    <w:rsid w:val="00771575"/>
    <w:rsid w:val="0079414E"/>
    <w:rsid w:val="007C65BC"/>
    <w:rsid w:val="007C7C1F"/>
    <w:rsid w:val="007E00CF"/>
    <w:rsid w:val="00813328"/>
    <w:rsid w:val="00823E18"/>
    <w:rsid w:val="008345D6"/>
    <w:rsid w:val="00862104"/>
    <w:rsid w:val="008960E9"/>
    <w:rsid w:val="0092693D"/>
    <w:rsid w:val="0097696D"/>
    <w:rsid w:val="00977C15"/>
    <w:rsid w:val="009C03A5"/>
    <w:rsid w:val="009C5AF2"/>
    <w:rsid w:val="00A009A6"/>
    <w:rsid w:val="00A12A05"/>
    <w:rsid w:val="00A211ED"/>
    <w:rsid w:val="00A26A04"/>
    <w:rsid w:val="00A34F99"/>
    <w:rsid w:val="00A575CA"/>
    <w:rsid w:val="00A8632A"/>
    <w:rsid w:val="00AB39A5"/>
    <w:rsid w:val="00AB6D2E"/>
    <w:rsid w:val="00AE2143"/>
    <w:rsid w:val="00B57D93"/>
    <w:rsid w:val="00B96494"/>
    <w:rsid w:val="00BA3D2C"/>
    <w:rsid w:val="00BA7703"/>
    <w:rsid w:val="00C330F9"/>
    <w:rsid w:val="00C62338"/>
    <w:rsid w:val="00CD5104"/>
    <w:rsid w:val="00D651C9"/>
    <w:rsid w:val="00D97836"/>
    <w:rsid w:val="00DD4A5A"/>
    <w:rsid w:val="00E11978"/>
    <w:rsid w:val="00E27DFE"/>
    <w:rsid w:val="00EB39F7"/>
    <w:rsid w:val="00EC6444"/>
    <w:rsid w:val="00F215FA"/>
    <w:rsid w:val="00F36F74"/>
    <w:rsid w:val="00F5302D"/>
    <w:rsid w:val="00F554B9"/>
    <w:rsid w:val="00F702FA"/>
    <w:rsid w:val="00F83286"/>
    <w:rsid w:val="00FA2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0E6A"/>
  <w15:chartTrackingRefBased/>
  <w15:docId w15:val="{25D8D295-EE99-48DE-87E9-F3EA8A1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4C41"/>
    <w:rPr>
      <w:sz w:val="18"/>
      <w:szCs w:val="18"/>
    </w:rPr>
  </w:style>
  <w:style w:type="paragraph" w:styleId="a5">
    <w:name w:val="footer"/>
    <w:basedOn w:val="a"/>
    <w:link w:val="a6"/>
    <w:uiPriority w:val="99"/>
    <w:unhideWhenUsed/>
    <w:rsid w:val="00574C41"/>
    <w:pPr>
      <w:tabs>
        <w:tab w:val="center" w:pos="4153"/>
        <w:tab w:val="right" w:pos="8306"/>
      </w:tabs>
      <w:snapToGrid w:val="0"/>
      <w:jc w:val="left"/>
    </w:pPr>
    <w:rPr>
      <w:sz w:val="18"/>
      <w:szCs w:val="18"/>
    </w:rPr>
  </w:style>
  <w:style w:type="character" w:customStyle="1" w:styleId="a6">
    <w:name w:val="页脚 字符"/>
    <w:basedOn w:val="a0"/>
    <w:link w:val="a5"/>
    <w:uiPriority w:val="99"/>
    <w:rsid w:val="00574C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龚靓</dc:creator>
  <cp:keywords/>
  <dc:description/>
  <cp:lastModifiedBy>张永彤</cp:lastModifiedBy>
  <cp:revision>4</cp:revision>
  <dcterms:created xsi:type="dcterms:W3CDTF">2021-07-12T08:32:00Z</dcterms:created>
  <dcterms:modified xsi:type="dcterms:W3CDTF">2021-07-13T02:29:00Z</dcterms:modified>
</cp:coreProperties>
</file>