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5460" w14:textId="77777777" w:rsidR="00E211B2" w:rsidRDefault="00000000">
      <w:pPr>
        <w:jc w:val="left"/>
        <w:outlineLvl w:val="0"/>
        <w:rPr>
          <w:rFonts w:ascii="Times New Roman" w:eastAsia="黑体" w:hAnsi="Times New Roman" w:cs="黑体"/>
          <w:bCs/>
          <w:spacing w:val="-11"/>
          <w:sz w:val="32"/>
          <w:szCs w:val="32"/>
        </w:rPr>
      </w:pPr>
      <w:r>
        <w:rPr>
          <w:rFonts w:ascii="Times New Roman" w:eastAsia="黑体" w:hAnsi="Times New Roman" w:cs="黑体" w:hint="eastAsia"/>
          <w:bCs/>
          <w:spacing w:val="-11"/>
          <w:sz w:val="32"/>
          <w:szCs w:val="32"/>
        </w:rPr>
        <w:t>附件</w:t>
      </w:r>
      <w:r>
        <w:rPr>
          <w:rFonts w:ascii="Times New Roman" w:eastAsia="黑体" w:hAnsi="Times New Roman" w:cs="黑体" w:hint="eastAsia"/>
          <w:bCs/>
          <w:spacing w:val="-11"/>
          <w:sz w:val="32"/>
          <w:szCs w:val="32"/>
        </w:rPr>
        <w:t>1</w:t>
      </w:r>
    </w:p>
    <w:p w14:paraId="1852B15B" w14:textId="77777777" w:rsidR="00E211B2" w:rsidRDefault="00000000">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蚌埠市科技成果清单</w:t>
      </w:r>
    </w:p>
    <w:tbl>
      <w:tblPr>
        <w:tblW w:w="4999" w:type="pct"/>
        <w:jc w:val="center"/>
        <w:tblLook w:val="04A0" w:firstRow="1" w:lastRow="0" w:firstColumn="1" w:lastColumn="0" w:noHBand="0" w:noVBand="1"/>
      </w:tblPr>
      <w:tblGrid>
        <w:gridCol w:w="717"/>
        <w:gridCol w:w="3588"/>
        <w:gridCol w:w="4528"/>
      </w:tblGrid>
      <w:tr w:rsidR="00E211B2" w14:paraId="1300CE76" w14:textId="77777777">
        <w:trPr>
          <w:trHeight w:val="55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AB8AA" w14:textId="77777777" w:rsidR="00E211B2" w:rsidRDefault="00000000">
            <w:pPr>
              <w:spacing w:line="400" w:lineRule="exact"/>
              <w:jc w:val="center"/>
              <w:rPr>
                <w:rFonts w:ascii="Times New Roman" w:eastAsia="黑体" w:hAnsi="Times New Roman" w:cs="Times New Roman"/>
                <w:bCs/>
                <w:sz w:val="24"/>
              </w:rPr>
            </w:pPr>
            <w:r>
              <w:rPr>
                <w:rFonts w:ascii="Times New Roman" w:eastAsia="黑体" w:hAnsi="Times New Roman" w:cs="Times New Roman" w:hint="eastAsia"/>
                <w:bCs/>
                <w:sz w:val="24"/>
              </w:rPr>
              <w:t>序号</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B2BF9" w14:textId="77777777" w:rsidR="00E211B2" w:rsidRDefault="00000000">
            <w:pPr>
              <w:spacing w:line="400" w:lineRule="exact"/>
              <w:jc w:val="center"/>
              <w:rPr>
                <w:rFonts w:ascii="Times New Roman" w:eastAsia="黑体" w:hAnsi="Times New Roman" w:cs="Times New Roman"/>
                <w:bCs/>
                <w:sz w:val="24"/>
              </w:rPr>
            </w:pPr>
            <w:r>
              <w:rPr>
                <w:rFonts w:ascii="Times New Roman" w:eastAsia="黑体" w:hAnsi="Times New Roman" w:cs="Times New Roman" w:hint="eastAsia"/>
                <w:bCs/>
                <w:sz w:val="24"/>
              </w:rPr>
              <w:t>单位名称</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2BD9C" w14:textId="77777777" w:rsidR="00E211B2" w:rsidRDefault="00000000">
            <w:pPr>
              <w:spacing w:line="400" w:lineRule="exact"/>
              <w:jc w:val="center"/>
              <w:rPr>
                <w:rFonts w:ascii="Times New Roman" w:eastAsia="黑体" w:hAnsi="Times New Roman" w:cs="Times New Roman"/>
                <w:bCs/>
                <w:sz w:val="24"/>
              </w:rPr>
            </w:pPr>
            <w:r>
              <w:rPr>
                <w:rFonts w:ascii="Times New Roman" w:eastAsia="黑体" w:hAnsi="Times New Roman" w:cs="Times New Roman" w:hint="eastAsia"/>
                <w:bCs/>
                <w:sz w:val="24"/>
              </w:rPr>
              <w:t>成果名称</w:t>
            </w:r>
          </w:p>
        </w:tc>
      </w:tr>
      <w:tr w:rsidR="00E211B2" w14:paraId="32EB5AF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D2E9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1AA74"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中建材玻璃新材料研究院集团有限公司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4FC2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溅射后硒化法高效制备铜铟镓硒薄膜电池规模化成套技术</w:t>
            </w:r>
          </w:p>
        </w:tc>
      </w:tr>
      <w:tr w:rsidR="00E211B2" w14:paraId="5FBBC50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D58B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846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中建材玻璃新材料研究院集团有限公司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0488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30微米超薄柔性可折叠玻璃成套技术</w:t>
            </w:r>
          </w:p>
        </w:tc>
      </w:tr>
      <w:tr w:rsidR="00E211B2" w14:paraId="66888EAB"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270C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DC7A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中建材玻璃新材料研究院集团有限公司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13C7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8.5代TFT-LCD浮法玻璃基板关键技术</w:t>
            </w:r>
          </w:p>
        </w:tc>
      </w:tr>
      <w:tr w:rsidR="00E211B2" w14:paraId="1217C54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62B3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572F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中建材玻璃新材料研究院集团有限公司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8433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生物医药用中性硼硅玻璃关键技术及系列装备的研发与产业化</w:t>
            </w:r>
          </w:p>
        </w:tc>
      </w:tr>
      <w:tr w:rsidR="00E211B2" w14:paraId="27571DF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86AB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2EF9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DFFB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AV6332A便携式光回波损耗测量仪</w:t>
            </w:r>
          </w:p>
        </w:tc>
      </w:tr>
      <w:tr w:rsidR="00E211B2" w14:paraId="5C0E893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55F7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ACF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3E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AV6362C近红外光谱仪</w:t>
            </w:r>
          </w:p>
        </w:tc>
      </w:tr>
      <w:tr w:rsidR="00E211B2" w14:paraId="1F23C9E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1DDE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B2DE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DC7B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AV6364D红外光谱辐射计</w:t>
            </w:r>
          </w:p>
        </w:tc>
      </w:tr>
      <w:tr w:rsidR="00E211B2" w14:paraId="6B711C3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506D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7BB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DAB4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AV6383A/B可调光衰减器</w:t>
            </w:r>
          </w:p>
        </w:tc>
      </w:tr>
      <w:tr w:rsidR="00E211B2" w14:paraId="41CB5C3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5084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B8DF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1440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AV6418C光时域反射计系列</w:t>
            </w:r>
          </w:p>
        </w:tc>
      </w:tr>
      <w:tr w:rsidR="00E211B2" w14:paraId="7270827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C9E9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DCC9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DC73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AV6419光纤应变分布测试仪</w:t>
            </w:r>
          </w:p>
        </w:tc>
      </w:tr>
      <w:tr w:rsidR="00E211B2" w14:paraId="263A7FD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8ED6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7BB9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56F4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AV6433A/D 光波元件分析平台</w:t>
            </w:r>
          </w:p>
        </w:tc>
      </w:tr>
      <w:tr w:rsidR="00E211B2" w14:paraId="2C3EE92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7F3F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60FE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E242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AV6523红外焦平面器件输出信号可编程模拟器</w:t>
            </w:r>
          </w:p>
        </w:tc>
      </w:tr>
      <w:tr w:rsidR="00E211B2" w14:paraId="2833004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455D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DE18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31D9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电磁工程技术教学实验系统系列</w:t>
            </w:r>
          </w:p>
        </w:tc>
      </w:tr>
      <w:tr w:rsidR="00E211B2" w14:paraId="46D03E3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D5B4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3D6A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EF4C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电磁兼容测试系统平台</w:t>
            </w:r>
          </w:p>
        </w:tc>
      </w:tr>
      <w:tr w:rsidR="00E211B2" w14:paraId="44B0AB6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ED2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B514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F6F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宽带微波毫米波脉冲调制信号相位噪声测试技术</w:t>
            </w:r>
          </w:p>
        </w:tc>
      </w:tr>
      <w:tr w:rsidR="00E211B2" w14:paraId="1E6B0CF3"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C9A8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146D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8AF5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面向多优先级业务QoS保障的空天多层异构网络组网技术</w:t>
            </w:r>
          </w:p>
        </w:tc>
      </w:tr>
      <w:tr w:rsidR="00E211B2" w14:paraId="7557583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C7B2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E5054"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C7E5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水下统一消息协议与处理技术</w:t>
            </w:r>
          </w:p>
        </w:tc>
      </w:tr>
      <w:tr w:rsidR="00E211B2" w14:paraId="14CF629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0584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7600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中电科仪器仪表有限公司41所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CBEC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JDS26LS32B/K+型四位高速差分驱动电路</w:t>
            </w:r>
          </w:p>
        </w:tc>
      </w:tr>
      <w:tr w:rsidR="00E211B2" w14:paraId="3495D87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4DD5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D3BB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78F0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高精度A/D转换器系列产品工程化</w:t>
            </w:r>
          </w:p>
        </w:tc>
      </w:tr>
      <w:tr w:rsidR="00E211B2" w14:paraId="05CD716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DB1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839B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BC33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高性能MEMS晶圆制造技术</w:t>
            </w:r>
          </w:p>
        </w:tc>
      </w:tr>
      <w:tr w:rsidR="00E211B2" w14:paraId="6514224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4FE8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6112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E072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常温压力传感器</w:t>
            </w:r>
          </w:p>
        </w:tc>
      </w:tr>
      <w:tr w:rsidR="00E211B2" w14:paraId="52F0C01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4CF5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347F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CEF9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高温压力传感器</w:t>
            </w:r>
          </w:p>
        </w:tc>
      </w:tr>
      <w:tr w:rsidR="00E211B2" w14:paraId="4E6AFF7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6D1D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D96A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A35B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超高精度压力传感器</w:t>
            </w:r>
          </w:p>
        </w:tc>
      </w:tr>
      <w:tr w:rsidR="00E211B2" w14:paraId="3BBA86A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7B0E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B6A7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0F09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微压压力传感器</w:t>
            </w:r>
          </w:p>
        </w:tc>
      </w:tr>
      <w:tr w:rsidR="00E211B2" w14:paraId="69729F8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C9E8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B073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华东光电集成器件研究所</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0EF8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霍尔电流传感器系列产品</w:t>
            </w:r>
          </w:p>
        </w:tc>
      </w:tr>
      <w:tr w:rsidR="00E211B2" w14:paraId="1DCC89B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EFDC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B495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933F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环保木门制作工艺</w:t>
            </w:r>
          </w:p>
        </w:tc>
      </w:tr>
      <w:tr w:rsidR="00E211B2" w14:paraId="1DF3436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B0CC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671C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7DBA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一种粮油作物干燥装置</w:t>
            </w:r>
          </w:p>
        </w:tc>
      </w:tr>
      <w:tr w:rsidR="00E211B2" w14:paraId="3B761D8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DB23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BB69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9607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一种便携式网络测试设备</w:t>
            </w:r>
          </w:p>
        </w:tc>
      </w:tr>
      <w:tr w:rsidR="00E211B2" w14:paraId="4114CE5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89B2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483A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B73C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一种绿原酸脂质纳米粒固体分散体的制备方法</w:t>
            </w:r>
          </w:p>
        </w:tc>
      </w:tr>
      <w:tr w:rsidR="00E211B2" w14:paraId="19CFFF0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DAD6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2770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C1D6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脉冲式发动机</w:t>
            </w:r>
          </w:p>
        </w:tc>
      </w:tr>
      <w:tr w:rsidR="00E211B2" w14:paraId="5484EF6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CC3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252E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3BB4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火龙果皮多糖的提取方法</w:t>
            </w:r>
          </w:p>
        </w:tc>
      </w:tr>
      <w:tr w:rsidR="00E211B2" w14:paraId="2BC237DB"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052D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73D4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69C9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具有柔顺缓冲机构的车船座椅</w:t>
            </w:r>
          </w:p>
        </w:tc>
      </w:tr>
      <w:tr w:rsidR="00E211B2" w14:paraId="44882B8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58EB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1119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CCB8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氧化钴/磷掺杂石墨烯复合材料的制备方法及应用</w:t>
            </w:r>
          </w:p>
        </w:tc>
      </w:tr>
      <w:tr w:rsidR="00E211B2" w14:paraId="10C6DA13"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A595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530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3F76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孔结构</w:t>
            </w:r>
            <w:proofErr w:type="spellStart"/>
            <w:r>
              <w:rPr>
                <w:rFonts w:ascii="仿宋" w:eastAsia="仿宋" w:hAnsi="仿宋" w:cs="仿宋" w:hint="eastAsia"/>
                <w:color w:val="000000"/>
                <w:kern w:val="0"/>
                <w:sz w:val="24"/>
                <w:lang w:bidi="ar"/>
              </w:rPr>
              <w:t>SiC</w:t>
            </w:r>
            <w:proofErr w:type="spellEnd"/>
            <w:r>
              <w:rPr>
                <w:rFonts w:ascii="仿宋" w:eastAsia="仿宋" w:hAnsi="仿宋" w:cs="仿宋" w:hint="eastAsia"/>
                <w:color w:val="000000"/>
                <w:kern w:val="0"/>
                <w:sz w:val="24"/>
                <w:lang w:bidi="ar"/>
              </w:rPr>
              <w:t>/Al复合材料的制备工艺</w:t>
            </w:r>
          </w:p>
        </w:tc>
      </w:tr>
      <w:tr w:rsidR="00E211B2" w14:paraId="2B0BB1D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8D27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EBE4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57EB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停车设备提升传动装置</w:t>
            </w:r>
          </w:p>
        </w:tc>
      </w:tr>
      <w:tr w:rsidR="00E211B2" w14:paraId="4B76817F"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239C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F7BB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A994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利用表面电荷的诱导作用制备层状β-氢氧化镍/石墨烯材料</w:t>
            </w:r>
          </w:p>
        </w:tc>
      </w:tr>
      <w:tr w:rsidR="00E211B2" w14:paraId="534C213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2BD0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A91D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500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蛹虫草子实体挂面及其制备方法</w:t>
            </w:r>
          </w:p>
        </w:tc>
      </w:tr>
      <w:tr w:rsidR="00E211B2" w14:paraId="1D116DE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2EF3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F8EE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94AA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小麦胚芽糊制备方法</w:t>
            </w:r>
          </w:p>
        </w:tc>
      </w:tr>
      <w:tr w:rsidR="00E211B2" w14:paraId="0700993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278E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5406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3E33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具备自动调节功能的十字道路交通管理控制方法及系统</w:t>
            </w:r>
          </w:p>
        </w:tc>
      </w:tr>
      <w:tr w:rsidR="00E211B2" w14:paraId="1DD4567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36DF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F388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9A1E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用于骨肉分离的分离机</w:t>
            </w:r>
          </w:p>
        </w:tc>
      </w:tr>
      <w:tr w:rsidR="00E211B2" w14:paraId="1D588C6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4B96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9F03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196F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畜禽肉清洗消毒装置及其清洗消毒方法</w:t>
            </w:r>
          </w:p>
        </w:tc>
      </w:tr>
      <w:tr w:rsidR="00E211B2" w14:paraId="5E29A7B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EC74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088D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DD4C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一种黑果枸杞多糖的提取方法及其应用</w:t>
            </w:r>
          </w:p>
        </w:tc>
      </w:tr>
      <w:tr w:rsidR="00E211B2" w14:paraId="2F88437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32EB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43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4985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45A4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一种广式腊肠及其制备方法</w:t>
            </w:r>
          </w:p>
        </w:tc>
      </w:tr>
      <w:tr w:rsidR="00E211B2" w14:paraId="0B6C50B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1E94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2A1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1BF7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动漫设计工作台</w:t>
            </w:r>
          </w:p>
        </w:tc>
      </w:tr>
      <w:tr w:rsidR="00E211B2" w14:paraId="205D49B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2483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37F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9145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肉类排酸用冷藏保鲜装置</w:t>
            </w:r>
          </w:p>
        </w:tc>
      </w:tr>
      <w:tr w:rsidR="00E211B2" w14:paraId="293803E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270C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CBCE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808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具有凸凹配合圆盘夹具的光纤光栅机械性能测试仪</w:t>
            </w:r>
          </w:p>
        </w:tc>
      </w:tr>
      <w:tr w:rsidR="00E211B2" w14:paraId="25679F5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AD96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2795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5D84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利用细胞悬浮培养技术提高花生芽中白藜芦醇含量的方法</w:t>
            </w:r>
          </w:p>
        </w:tc>
      </w:tr>
      <w:tr w:rsidR="00E211B2" w14:paraId="708888B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8D49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0E56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E330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旋转给袋包装机</w:t>
            </w:r>
          </w:p>
        </w:tc>
      </w:tr>
      <w:tr w:rsidR="00E211B2" w14:paraId="5291854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24B1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6C2F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3286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玻璃棉保温材料、制备工艺及应用</w:t>
            </w:r>
          </w:p>
        </w:tc>
      </w:tr>
      <w:tr w:rsidR="00E211B2" w14:paraId="6CBCA39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2E5C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6268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2344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检测氨气的气敏材料的制备方法及应用</w:t>
            </w:r>
          </w:p>
        </w:tc>
      </w:tr>
      <w:tr w:rsidR="00E211B2" w14:paraId="0C195A7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BE3B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BCF0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125F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骨肉高效分离的装置和方法</w:t>
            </w:r>
          </w:p>
        </w:tc>
      </w:tr>
      <w:tr w:rsidR="00E211B2" w14:paraId="07B649B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FEE0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C67B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41F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光纤光栅传感器制作方法及其传感器</w:t>
            </w:r>
          </w:p>
        </w:tc>
      </w:tr>
      <w:tr w:rsidR="00E211B2" w14:paraId="2D61B4D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6CF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FDD4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F5F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基于手机录像互助式化学实验操作考核方法</w:t>
            </w:r>
          </w:p>
        </w:tc>
      </w:tr>
      <w:tr w:rsidR="00E211B2" w14:paraId="7E1CD53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466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A16C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9A85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新型气敏材料制备方法及其在气敏传感器中的应用</w:t>
            </w:r>
          </w:p>
        </w:tc>
      </w:tr>
      <w:tr w:rsidR="00E211B2" w14:paraId="4CE807D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CB29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C1E6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71D3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一种促进褐煤在低温等离子体中解聚的方法</w:t>
            </w:r>
          </w:p>
        </w:tc>
      </w:tr>
      <w:tr w:rsidR="00E211B2" w14:paraId="5741109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0B20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B370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AB1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一种不分散增强免疫力甲鱼饲料及其制备方法</w:t>
            </w:r>
          </w:p>
        </w:tc>
      </w:tr>
      <w:tr w:rsidR="00E211B2" w14:paraId="6514137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6AA3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D5B7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9FF4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开关磁阻电机转矩脉动抑制方法</w:t>
            </w:r>
          </w:p>
        </w:tc>
      </w:tr>
      <w:tr w:rsidR="00E211B2" w14:paraId="5699BBF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BF56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15DB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4CFE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一种黄铜表面用硅基无铬钝化液及其制备方法</w:t>
            </w:r>
          </w:p>
        </w:tc>
      </w:tr>
      <w:tr w:rsidR="00E211B2" w14:paraId="12F368A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C0EB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CD66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ACE9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豆渣仿生火锅食品及其制备方法</w:t>
            </w:r>
          </w:p>
        </w:tc>
      </w:tr>
      <w:tr w:rsidR="00E211B2" w14:paraId="55B4583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23ED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24B4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D9B1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一种具有磨头位置补偿功能的小型湿式磨粉设备</w:t>
            </w:r>
          </w:p>
        </w:tc>
      </w:tr>
      <w:tr w:rsidR="00E211B2" w14:paraId="5DD1C77F"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9F88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0EB4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EC32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用于牛蒡片脱水装置</w:t>
            </w:r>
          </w:p>
        </w:tc>
      </w:tr>
      <w:tr w:rsidR="00E211B2" w14:paraId="6FC2991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F378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2924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1C1C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用于肉类真空微波低温脱水设备</w:t>
            </w:r>
          </w:p>
        </w:tc>
      </w:tr>
      <w:tr w:rsidR="00E211B2" w14:paraId="78C2421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73BD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F0A4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9627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一种含蛹虫草子实体废培养基的蛋鸡饲料及其制备方法</w:t>
            </w:r>
          </w:p>
        </w:tc>
      </w:tr>
      <w:tr w:rsidR="00E211B2" w14:paraId="44204B3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D8F2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959C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6113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一种工业用激光切割机</w:t>
            </w:r>
          </w:p>
        </w:tc>
      </w:tr>
      <w:tr w:rsidR="00E211B2" w14:paraId="320E2A5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2791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B2CD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4C9C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一种菊苣酸的纯化方法</w:t>
            </w:r>
          </w:p>
        </w:tc>
      </w:tr>
      <w:tr w:rsidR="00E211B2" w14:paraId="4997CC7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C25C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1FDA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D295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基于数学函数图像绘制方法进行山体滑坡预测的装置</w:t>
            </w:r>
          </w:p>
        </w:tc>
      </w:tr>
      <w:tr w:rsidR="00E211B2" w14:paraId="275E8FE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CC82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84E5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28AA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原位反应制备镁铝尖晶石-碳化硅复合材料的方法</w:t>
            </w:r>
          </w:p>
        </w:tc>
      </w:tr>
      <w:tr w:rsidR="00E211B2" w14:paraId="33EA2A2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332D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306A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206C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一种氧化铜-氧化亚铜-氧化锌三元复合物的制备方法</w:t>
            </w:r>
          </w:p>
        </w:tc>
      </w:tr>
      <w:tr w:rsidR="00E211B2" w14:paraId="343BE4B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EEBD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94A6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821F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一种氧化铜-氧化亚铜纳米复合物的可控制备方法</w:t>
            </w:r>
          </w:p>
        </w:tc>
      </w:tr>
      <w:tr w:rsidR="00E211B2" w14:paraId="2AD270DB"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0F36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68A7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AFC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一种氧化亚铜-硫化亚铜纳米复合物的自牺牲模板制备方法</w:t>
            </w:r>
          </w:p>
        </w:tc>
      </w:tr>
      <w:tr w:rsidR="00E211B2" w14:paraId="72C5789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0510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27B9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B890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一种虫草米花果的制备方法</w:t>
            </w:r>
          </w:p>
        </w:tc>
      </w:tr>
      <w:tr w:rsidR="00E211B2" w14:paraId="1A3F594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0DE0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3696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01FC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一种SnO2/Ag2(1-x)NixFe2O4复合薄膜材料的制备方法</w:t>
            </w:r>
          </w:p>
        </w:tc>
      </w:tr>
      <w:tr w:rsidR="00E211B2" w14:paraId="246AA57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0BFA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6233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2E1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基于秸秆制备碳量子点的方法及应用</w:t>
            </w:r>
          </w:p>
        </w:tc>
      </w:tr>
      <w:tr w:rsidR="00E211B2" w14:paraId="4D138D2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A9A9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9CDA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352F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一种生物降解食用色素微胶囊的制备方法</w:t>
            </w:r>
          </w:p>
        </w:tc>
      </w:tr>
      <w:tr w:rsidR="00E211B2" w14:paraId="4E4CA48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AD17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2497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A7E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磁性三嗪基共价键有机骨架材料的合成方法及其在染料废水吸附中的应用</w:t>
            </w:r>
          </w:p>
        </w:tc>
      </w:tr>
      <w:tr w:rsidR="00E211B2" w14:paraId="1EAC0213"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F90C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2DB3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FD50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一种凸棱限位式基于横向力的光纤光栅加速度计</w:t>
            </w:r>
          </w:p>
        </w:tc>
      </w:tr>
      <w:tr w:rsidR="00E211B2" w14:paraId="5C6173C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8640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315B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438B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用于二氧化氮硝化反应的装置</w:t>
            </w:r>
          </w:p>
        </w:tc>
      </w:tr>
      <w:tr w:rsidR="00E211B2" w14:paraId="52255FE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3F10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1D7C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EF4E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高疏水性功能化二氧化硅/石墨烯纳米复合材料的制备方法及其应用</w:t>
            </w:r>
          </w:p>
        </w:tc>
      </w:tr>
      <w:tr w:rsidR="00E211B2" w14:paraId="26C4ABC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D575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964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EA3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一种玉米芯总黄酮固体分散体渗透泵片及其制备方法</w:t>
            </w:r>
          </w:p>
        </w:tc>
      </w:tr>
      <w:tr w:rsidR="00E211B2" w14:paraId="5EEE081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DBCF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63B5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092D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用于羊胴体的排酸装置</w:t>
            </w:r>
          </w:p>
        </w:tc>
      </w:tr>
      <w:tr w:rsidR="00E211B2" w14:paraId="38B88C7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926D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48AD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FD19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一种连续可调的光衰减器数据处理方法</w:t>
            </w:r>
          </w:p>
        </w:tc>
      </w:tr>
      <w:tr w:rsidR="00E211B2" w14:paraId="5656A73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249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779F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E25A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氧气检测传感器材料的制备方法及其应用</w:t>
            </w:r>
          </w:p>
        </w:tc>
      </w:tr>
      <w:tr w:rsidR="00E211B2" w14:paraId="0690EA1B"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8FFD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C547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1464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一种金纳米颗粒植入的三维氧化锌纳米网络材料的制备方法</w:t>
            </w:r>
          </w:p>
        </w:tc>
      </w:tr>
      <w:tr w:rsidR="00E211B2" w14:paraId="2B18683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1D40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F7ED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29CD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基于气体保护的肉类保鲜方法</w:t>
            </w:r>
          </w:p>
        </w:tc>
      </w:tr>
      <w:tr w:rsidR="00E211B2" w14:paraId="5BD0B96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308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2C65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2B0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转轴摄像头和具有该摄像头的相机</w:t>
            </w:r>
          </w:p>
        </w:tc>
      </w:tr>
      <w:tr w:rsidR="00E211B2" w14:paraId="118D27B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5DE9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A155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1581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手性金属有机骨架材料的制备方法及其在</w:t>
            </w:r>
            <w:r>
              <w:rPr>
                <w:rFonts w:ascii="仿宋" w:eastAsia="仿宋" w:hAnsi="仿宋" w:cs="仿宋" w:hint="eastAsia"/>
                <w:color w:val="000000"/>
                <w:kern w:val="0"/>
                <w:sz w:val="24"/>
                <w:lang w:bidi="ar"/>
              </w:rPr>
              <w:lastRenderedPageBreak/>
              <w:t>盐酸四环素缓释中的应用</w:t>
            </w:r>
          </w:p>
        </w:tc>
      </w:tr>
      <w:tr w:rsidR="00E211B2" w14:paraId="439C492C"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9B4F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87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0D3A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5939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基于光催化的有机废水处理装置及其光催化设备</w:t>
            </w:r>
          </w:p>
        </w:tc>
      </w:tr>
      <w:tr w:rsidR="00E211B2" w14:paraId="0B4FFF9B"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E8B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066A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E5C1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一种钒酸铋/铬酸银异质结光催化剂及其制备方法和应用</w:t>
            </w:r>
          </w:p>
        </w:tc>
      </w:tr>
      <w:tr w:rsidR="00E211B2" w14:paraId="6B878C3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D8C9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747E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F75D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一种糯米花生酥果及其制备方法</w:t>
            </w:r>
          </w:p>
        </w:tc>
      </w:tr>
      <w:tr w:rsidR="00E211B2" w14:paraId="1E6E189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C250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4623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8C36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一种快速制备</w:t>
            </w:r>
            <w:proofErr w:type="spellStart"/>
            <w:r>
              <w:rPr>
                <w:rFonts w:ascii="仿宋" w:eastAsia="仿宋" w:hAnsi="仿宋" w:cs="仿宋" w:hint="eastAsia"/>
                <w:color w:val="000000"/>
                <w:kern w:val="0"/>
                <w:sz w:val="24"/>
                <w:lang w:bidi="ar"/>
              </w:rPr>
              <w:t>BiOCl</w:t>
            </w:r>
            <w:proofErr w:type="spellEnd"/>
            <w:r>
              <w:rPr>
                <w:rFonts w:ascii="仿宋" w:eastAsia="仿宋" w:hAnsi="仿宋" w:cs="仿宋" w:hint="eastAsia"/>
                <w:color w:val="000000"/>
                <w:kern w:val="0"/>
                <w:sz w:val="24"/>
                <w:lang w:bidi="ar"/>
              </w:rPr>
              <w:t>纳米片阵列的方法</w:t>
            </w:r>
          </w:p>
        </w:tc>
      </w:tr>
      <w:tr w:rsidR="00E211B2" w14:paraId="0A16932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1692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B443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516B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二氢嘧啶酮类化合物合成方法及催化剂</w:t>
            </w:r>
          </w:p>
        </w:tc>
      </w:tr>
      <w:tr w:rsidR="00E211B2" w14:paraId="4193841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77D9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7F9E"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EC83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用于激光熔覆的设备及方法</w:t>
            </w:r>
          </w:p>
        </w:tc>
      </w:tr>
      <w:tr w:rsidR="00E211B2" w14:paraId="0CA2E60F"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FB40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A87E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C591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固载碱催化脱核糖乙酰基的方法</w:t>
            </w:r>
          </w:p>
        </w:tc>
      </w:tr>
      <w:tr w:rsidR="00E211B2" w14:paraId="1A9A2AB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75F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B28A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35BE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无线传感器网络组网方法、系统、装置和存储介质</w:t>
            </w:r>
          </w:p>
        </w:tc>
      </w:tr>
      <w:tr w:rsidR="00E211B2" w14:paraId="2CD41C7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F72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B9DF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7E90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一种藕夹自动切片开口、灌馅装置及藕夹生产设备</w:t>
            </w:r>
          </w:p>
        </w:tc>
      </w:tr>
      <w:tr w:rsidR="00E211B2" w14:paraId="43BA421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405E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3232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80D1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一种莲藕切片、开口装置及藕夹生产设备</w:t>
            </w:r>
          </w:p>
        </w:tc>
      </w:tr>
      <w:tr w:rsidR="00E211B2" w14:paraId="2E4BF5A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5F19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26FD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9959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生姜挥发油脂质体及其制备方法和其应用</w:t>
            </w:r>
          </w:p>
        </w:tc>
      </w:tr>
      <w:tr w:rsidR="00E211B2" w14:paraId="5E7BBF5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BEBE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697E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F14B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用于月饼制胚设备和具有其的加工系统</w:t>
            </w:r>
          </w:p>
        </w:tc>
      </w:tr>
      <w:tr w:rsidR="00E211B2" w14:paraId="7A53AF6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7A81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9865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4036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用于修复深层污染土的装置及方法</w:t>
            </w:r>
          </w:p>
        </w:tc>
      </w:tr>
      <w:tr w:rsidR="00E211B2" w14:paraId="17688BF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C0D1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EA76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842D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柔性复合吸声材料、制备方法及其应用</w:t>
            </w:r>
          </w:p>
        </w:tc>
      </w:tr>
      <w:tr w:rsidR="00E211B2" w14:paraId="6F08830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E717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41AA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E6D0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摄像头装置和具有该摄像头装置的移动终端</w:t>
            </w:r>
          </w:p>
        </w:tc>
      </w:tr>
      <w:tr w:rsidR="00E211B2" w14:paraId="0F111CB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757D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1CB3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DDD5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一种核-壳型温敏性蛋白质分子印迹聚合物微球的制备方法</w:t>
            </w:r>
          </w:p>
        </w:tc>
      </w:tr>
      <w:tr w:rsidR="00E211B2" w14:paraId="5D8ACA4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73E3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BBF5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85F3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光纤气体压力传感器及其制备方法</w:t>
            </w:r>
          </w:p>
        </w:tc>
      </w:tr>
      <w:tr w:rsidR="00E211B2" w14:paraId="2AC5669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EF03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15EF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426E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一种壳聚糖/多聚磷酸钠复合膜及其制备方法、应用</w:t>
            </w:r>
          </w:p>
        </w:tc>
      </w:tr>
      <w:tr w:rsidR="00E211B2" w14:paraId="0AE6AB93"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CFC8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FB84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614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一种用于体育练习的发球装置</w:t>
            </w:r>
          </w:p>
        </w:tc>
      </w:tr>
      <w:tr w:rsidR="00E211B2" w14:paraId="7CC0C1C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0E48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B8C0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8780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用于肠衣烘干设备</w:t>
            </w:r>
          </w:p>
        </w:tc>
      </w:tr>
      <w:tr w:rsidR="00E211B2" w14:paraId="4446D0D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72CC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E0319"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9950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一种纳米ZrO2/Al2O3复合材料的制备方法及其应用</w:t>
            </w:r>
          </w:p>
        </w:tc>
      </w:tr>
      <w:tr w:rsidR="00E211B2" w14:paraId="66282EF2"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66A6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108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D926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6DCF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一种抗纤维化的大豆异黄酮组合物优化方法</w:t>
            </w:r>
          </w:p>
        </w:tc>
      </w:tr>
      <w:tr w:rsidR="00E211B2" w14:paraId="3C3BDF3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DE8B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6409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81DC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超疏水性二氧化硅气凝胶微球的制备方法</w:t>
            </w:r>
          </w:p>
        </w:tc>
      </w:tr>
      <w:tr w:rsidR="00E211B2" w14:paraId="4A81153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F457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8525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D018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用于叶轮叶片快速成型装置及成型方法</w:t>
            </w:r>
          </w:p>
        </w:tc>
      </w:tr>
      <w:tr w:rsidR="00E211B2" w14:paraId="6FED369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822D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D8AF8"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8FF0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柔性多功能移动底盘</w:t>
            </w:r>
          </w:p>
        </w:tc>
      </w:tr>
      <w:tr w:rsidR="00E211B2" w14:paraId="721FA67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51B4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4182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08F2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辣椒新品种</w:t>
            </w:r>
          </w:p>
        </w:tc>
      </w:tr>
      <w:tr w:rsidR="00E211B2" w14:paraId="4134052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66D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136AD"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B777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“皖草”系列品种及其高产栽培技术</w:t>
            </w:r>
          </w:p>
        </w:tc>
      </w:tr>
      <w:tr w:rsidR="00E211B2" w14:paraId="23FD0576"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65D9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255F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77C0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水稻氮素无人机高通量监测与变量施肥技术集成与示范</w:t>
            </w:r>
          </w:p>
        </w:tc>
      </w:tr>
      <w:tr w:rsidR="00E211B2" w14:paraId="7DC879F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7443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04B8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EE65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穗甜糯玉米加工项目</w:t>
            </w:r>
          </w:p>
        </w:tc>
      </w:tr>
      <w:tr w:rsidR="00E211B2" w14:paraId="0BE6875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AEB9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BEB6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36E9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绿色高效抗应激饲料添加剂的研发及其在肉鸡养殖中的应用</w:t>
            </w:r>
          </w:p>
        </w:tc>
      </w:tr>
      <w:tr w:rsidR="00E211B2" w14:paraId="03184FBD"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2475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83D7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8634"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秸秆生物质资源饲料化及产业化开发</w:t>
            </w:r>
          </w:p>
        </w:tc>
      </w:tr>
      <w:tr w:rsidR="00E211B2" w14:paraId="27A9E7E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7A6C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051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D802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一种高效培养厌氧微生物的技术及装置</w:t>
            </w:r>
          </w:p>
        </w:tc>
      </w:tr>
      <w:tr w:rsidR="00E211B2" w14:paraId="5245E878"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684D"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119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8349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5ED1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一种利用节能环保技术制取高纯硅（多孔硅）的方法</w:t>
            </w:r>
          </w:p>
        </w:tc>
      </w:tr>
      <w:tr w:rsidR="00E211B2" w14:paraId="02B4F901"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41E4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99B9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228D2"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微波消解快速高效检测石英砂（玻璃）中微量元素含量的方法</w:t>
            </w:r>
          </w:p>
        </w:tc>
      </w:tr>
      <w:tr w:rsidR="00E211B2" w14:paraId="37F9EF0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1407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2789C"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9DAC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高浓度介质多相流搅拌器</w:t>
            </w:r>
          </w:p>
        </w:tc>
      </w:tr>
      <w:tr w:rsidR="00E211B2" w14:paraId="29E6CBF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40CB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82676"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86B3C"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面向振动主动控制的智能风力机叶片结构设计与建模分析</w:t>
            </w:r>
          </w:p>
        </w:tc>
      </w:tr>
      <w:tr w:rsidR="00E211B2" w14:paraId="781AC2EF"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C980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12CB1"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C6E93"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一种用于检测德尔卑沙门氏菌的靶基因、特异性引物对及检测方法和试剂</w:t>
            </w:r>
          </w:p>
        </w:tc>
      </w:tr>
      <w:tr w:rsidR="00E211B2" w14:paraId="3B9A6735"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53A3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124</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83A43"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FD8BB"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基于多模态数据的人物知识图谱构建</w:t>
            </w:r>
          </w:p>
        </w:tc>
      </w:tr>
      <w:tr w:rsidR="00E211B2" w14:paraId="27203F9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63E0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125</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BAA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4962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基于字节码的智能电能表费控平台</w:t>
            </w:r>
          </w:p>
        </w:tc>
      </w:tr>
      <w:tr w:rsidR="00E211B2" w14:paraId="07D19F3A"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34D6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126</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D5D4F"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160F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基于5G技术的智能浮选控制系统</w:t>
            </w:r>
          </w:p>
        </w:tc>
      </w:tr>
      <w:tr w:rsidR="00E211B2" w14:paraId="14A1187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6301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127</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FA8C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B1D55"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鸡B细胞慢性淋巴细胞性/淋巴瘤11B（BCL11B）基因干扰RNA的应用</w:t>
            </w:r>
          </w:p>
        </w:tc>
      </w:tr>
      <w:tr w:rsidR="00E211B2" w14:paraId="5BB0B820"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3D410"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128</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B2CF2"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83688"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新型多功能生物炭基肥料研发及产业化示范</w:t>
            </w:r>
          </w:p>
        </w:tc>
      </w:tr>
      <w:tr w:rsidR="00E211B2" w14:paraId="60CA2B09"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490B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129</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0CEAA"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安徽科技学院</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383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污泥高效低碳资源化利用技术研发与示范推广</w:t>
            </w:r>
          </w:p>
        </w:tc>
      </w:tr>
      <w:tr w:rsidR="00E211B2" w14:paraId="6712CA6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1D3AF"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130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2AB20"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安徽丰原集团有限公司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BE091"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农作物秸秆高值利用</w:t>
            </w:r>
          </w:p>
        </w:tc>
      </w:tr>
      <w:tr w:rsidR="00E211B2" w14:paraId="0C963D17"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BC64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131</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85F7"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大成普瑞新材料有限责任公司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7103A"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年产10万吨聚双环戊二烯组合配方料</w:t>
            </w:r>
          </w:p>
        </w:tc>
      </w:tr>
      <w:tr w:rsidR="00E211B2" w14:paraId="413C50EE"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261C9"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132</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E5255"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蚌埠依爱电子科技有限责任公司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95986"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K1000红外偏振光治疗仪</w:t>
            </w:r>
          </w:p>
        </w:tc>
      </w:tr>
      <w:tr w:rsidR="00E211B2" w14:paraId="6F488854" w14:textId="77777777">
        <w:trPr>
          <w:trHeight w:val="51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99FD7"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133</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5CBBB" w14:textId="77777777" w:rsidR="00E211B2" w:rsidRDefault="00000000">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蚌埠依爱电子科技有限责任公司</w:t>
            </w:r>
          </w:p>
        </w:tc>
        <w:tc>
          <w:tcPr>
            <w:tcW w:w="2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5897E" w14:textId="77777777" w:rsidR="00E211B2" w:rsidRDefault="0000000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婴儿培养箱</w:t>
            </w:r>
          </w:p>
        </w:tc>
      </w:tr>
    </w:tbl>
    <w:p w14:paraId="4CA2EB63" w14:textId="77777777" w:rsidR="00E211B2" w:rsidRDefault="00E211B2">
      <w:pPr>
        <w:pStyle w:val="a6"/>
        <w:rPr>
          <w:rFonts w:ascii="仿宋" w:eastAsia="仿宋" w:hAnsi="仿宋"/>
          <w:sz w:val="32"/>
          <w:szCs w:val="32"/>
        </w:rPr>
      </w:pPr>
    </w:p>
    <w:sectPr w:rsidR="00E211B2">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AFE7" w14:textId="77777777" w:rsidR="009D000C" w:rsidRDefault="009D000C">
      <w:r>
        <w:separator/>
      </w:r>
    </w:p>
  </w:endnote>
  <w:endnote w:type="continuationSeparator" w:id="0">
    <w:p w14:paraId="475D6B53" w14:textId="77777777" w:rsidR="009D000C" w:rsidRDefault="009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DFD" w14:textId="77777777" w:rsidR="00E211B2" w:rsidRDefault="00000000">
    <w:pPr>
      <w:pStyle w:val="a4"/>
    </w:pPr>
    <w:r>
      <w:rPr>
        <w:noProof/>
      </w:rPr>
      <mc:AlternateContent>
        <mc:Choice Requires="wps">
          <w:drawing>
            <wp:anchor distT="0" distB="0" distL="114300" distR="114300" simplePos="0" relativeHeight="251659264" behindDoc="0" locked="0" layoutInCell="1" allowOverlap="1" wp14:anchorId="3A0174B5" wp14:editId="64E7092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566533" w14:textId="77777777" w:rsidR="00E211B2" w:rsidRDefault="00000000">
                          <w:pPr>
                            <w:pStyle w:val="a4"/>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Pr>
                              <w:rFonts w:asciiTheme="minorEastAsia" w:hAnsiTheme="minorEastAsia" w:cstheme="minorEastAsia" w:hint="eastAsia"/>
                              <w:sz w:val="24"/>
                            </w:rPr>
                            <w:t>1</w:t>
                          </w:r>
                          <w:r>
                            <w:rPr>
                              <w:rFonts w:asciiTheme="minorEastAsia" w:hAnsiTheme="minorEastAsia" w:cstheme="min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0174B5"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E566533" w14:textId="77777777" w:rsidR="00E211B2" w:rsidRDefault="00000000">
                    <w:pPr>
                      <w:pStyle w:val="a4"/>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Pr>
                        <w:rFonts w:asciiTheme="minorEastAsia" w:hAnsiTheme="minorEastAsia" w:cstheme="minorEastAsia" w:hint="eastAsia"/>
                        <w:sz w:val="24"/>
                      </w:rPr>
                      <w:t>1</w:t>
                    </w:r>
                    <w:r>
                      <w:rPr>
                        <w:rFonts w:asciiTheme="minorEastAsia" w:hAnsiTheme="minorEastAsia" w:cstheme="min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4018" w14:textId="77777777" w:rsidR="009D000C" w:rsidRDefault="009D000C">
      <w:r>
        <w:separator/>
      </w:r>
    </w:p>
  </w:footnote>
  <w:footnote w:type="continuationSeparator" w:id="0">
    <w:p w14:paraId="52287E0A" w14:textId="77777777" w:rsidR="009D000C" w:rsidRDefault="009D0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c2M2I3YzU5NmE5ZjYxNTAxOGU3ZjI3ZWUwZWI1NzAifQ=="/>
  </w:docVars>
  <w:rsids>
    <w:rsidRoot w:val="150E6F2A"/>
    <w:rsid w:val="00320C62"/>
    <w:rsid w:val="00665C9B"/>
    <w:rsid w:val="009D000C"/>
    <w:rsid w:val="00E211B2"/>
    <w:rsid w:val="01CC4574"/>
    <w:rsid w:val="029D01E4"/>
    <w:rsid w:val="06D05B2E"/>
    <w:rsid w:val="08850B9A"/>
    <w:rsid w:val="0DC066C4"/>
    <w:rsid w:val="0F60705B"/>
    <w:rsid w:val="133D7B22"/>
    <w:rsid w:val="150E6F2A"/>
    <w:rsid w:val="15BD36D2"/>
    <w:rsid w:val="17264194"/>
    <w:rsid w:val="186E7117"/>
    <w:rsid w:val="1ACB068F"/>
    <w:rsid w:val="277C03F6"/>
    <w:rsid w:val="2C513242"/>
    <w:rsid w:val="2D60735C"/>
    <w:rsid w:val="2F422728"/>
    <w:rsid w:val="31323926"/>
    <w:rsid w:val="32160058"/>
    <w:rsid w:val="41CD6141"/>
    <w:rsid w:val="462A1790"/>
    <w:rsid w:val="46FD57C4"/>
    <w:rsid w:val="49173617"/>
    <w:rsid w:val="49706721"/>
    <w:rsid w:val="49D8507F"/>
    <w:rsid w:val="4C47336D"/>
    <w:rsid w:val="50C07F8E"/>
    <w:rsid w:val="55967510"/>
    <w:rsid w:val="58530C3A"/>
    <w:rsid w:val="5A7F4A16"/>
    <w:rsid w:val="5F0A385A"/>
    <w:rsid w:val="61A771CA"/>
    <w:rsid w:val="61B431F8"/>
    <w:rsid w:val="62330303"/>
    <w:rsid w:val="65F530FC"/>
    <w:rsid w:val="6A2E260A"/>
    <w:rsid w:val="6A535578"/>
    <w:rsid w:val="6DA7007A"/>
    <w:rsid w:val="702B68F1"/>
    <w:rsid w:val="72086C48"/>
    <w:rsid w:val="74D61139"/>
    <w:rsid w:val="76097E0E"/>
    <w:rsid w:val="761E2EDE"/>
    <w:rsid w:val="78D84E32"/>
    <w:rsid w:val="793D48A8"/>
    <w:rsid w:val="7A9950DF"/>
    <w:rsid w:val="7B47363F"/>
    <w:rsid w:val="7BDC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0A145"/>
  <w15:docId w15:val="{0E40D98A-FED4-48CE-98CD-94AC1EB1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qFormat/>
    <w:rPr>
      <w:rFonts w:ascii="Calibri" w:eastAsia="宋体" w:hAnsi="Calibri"/>
    </w:rPr>
  </w:style>
  <w:style w:type="paragraph" w:styleId="a3">
    <w:name w:val="Body Text"/>
    <w:basedOn w:val="a"/>
    <w:qFormat/>
    <w:pPr>
      <w:spacing w:before="240" w:line="500" w:lineRule="exact"/>
    </w:pPr>
    <w:rPr>
      <w:rFonts w:ascii="宋体"/>
      <w:sz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rFonts w:cs="Times New Roman"/>
      <w:b/>
    </w:rPr>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菲菲</dc:creator>
  <cp:lastModifiedBy>章 莉波</cp:lastModifiedBy>
  <cp:revision>2</cp:revision>
  <cp:lastPrinted>2023-03-17T02:22:00Z</cp:lastPrinted>
  <dcterms:created xsi:type="dcterms:W3CDTF">2023-03-20T06:08:00Z</dcterms:created>
  <dcterms:modified xsi:type="dcterms:W3CDTF">2023-03-20T06:08:00Z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0D3FF028D7874630B37F2DFDD420AD72</vt:lpwstr>
  </property>
</Properties>
</file>